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77777777" w:rsidR="00317627" w:rsidRPr="00EE2F8E" w:rsidRDefault="00687F80" w:rsidP="001D7000">
      <w:pPr>
        <w:jc w:val="center"/>
        <w:rPr>
          <w:b/>
          <w:sz w:val="28"/>
          <w:szCs w:val="28"/>
        </w:rPr>
      </w:pPr>
      <w:r>
        <w:rPr>
          <w:b/>
          <w:sz w:val="28"/>
          <w:szCs w:val="28"/>
        </w:rPr>
        <w:t xml:space="preserve">PRODAJNA </w:t>
      </w:r>
      <w:r w:rsidR="001D7000">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AED0ABE" w14:textId="64432DC7" w:rsidR="00774F3F" w:rsidRPr="0089424A" w:rsidRDefault="00594312" w:rsidP="00774F3F">
            <w:pPr>
              <w:jc w:val="center"/>
              <w:rPr>
                <w:rFonts w:cs="Arial"/>
                <w:b/>
                <w:i/>
                <w:sz w:val="18"/>
                <w:szCs w:val="18"/>
              </w:rPr>
            </w:pPr>
            <w:r>
              <w:rPr>
                <w:rFonts w:cs="Arial"/>
                <w:b/>
              </w:rPr>
              <w:t xml:space="preserve">NAKUP MESNIH </w:t>
            </w:r>
            <w:r w:rsidRPr="00594312">
              <w:rPr>
                <w:rFonts w:cs="Arial"/>
                <w:b/>
                <w:color w:val="7F7F7F" w:themeColor="text1" w:themeTint="80"/>
              </w:rPr>
              <w:t xml:space="preserve">IN/ALI </w:t>
            </w:r>
            <w:r>
              <w:rPr>
                <w:rFonts w:cs="Arial"/>
                <w:b/>
              </w:rPr>
              <w:t>RIBJIH KONZERV</w:t>
            </w:r>
          </w:p>
          <w:p w14:paraId="32C1E175" w14:textId="77777777" w:rsidR="00774F3F" w:rsidRPr="001D7000" w:rsidRDefault="00774F3F" w:rsidP="00774F3F">
            <w:pPr>
              <w:rPr>
                <w:rFonts w:cs="Arial"/>
                <w:b/>
              </w:rPr>
            </w:pP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77777777" w:rsidR="00317627" w:rsidRPr="008E036E" w:rsidRDefault="0080570F" w:rsidP="00317627">
      <w:pPr>
        <w:rPr>
          <w:rFonts w:cs="Arial"/>
          <w:b/>
        </w:rPr>
      </w:pPr>
      <w:r>
        <w:rPr>
          <w:rFonts w:cs="Arial"/>
          <w:b/>
        </w:rPr>
        <w:t>KUPEC</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77777777" w:rsidR="00176072" w:rsidRPr="008E036E" w:rsidRDefault="00176072" w:rsidP="00176072">
      <w:pPr>
        <w:rPr>
          <w:rFonts w:cs="Arial"/>
        </w:rPr>
      </w:pPr>
      <w:r w:rsidRPr="008E036E">
        <w:rPr>
          <w:rFonts w:cs="Arial"/>
        </w:rPr>
        <w:t xml:space="preserve">(v nadaljevanju: </w:t>
      </w:r>
      <w:r w:rsidR="0080570F">
        <w:rPr>
          <w:rFonts w:cs="Arial"/>
        </w:rPr>
        <w:t>kupec</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7777777" w:rsidR="00317627" w:rsidRPr="008E036E" w:rsidRDefault="00687F80" w:rsidP="00317627">
      <w:pPr>
        <w:rPr>
          <w:rFonts w:cs="Arial"/>
        </w:rPr>
      </w:pPr>
      <w:r>
        <w:rPr>
          <w:rFonts w:cs="Arial"/>
          <w:b/>
        </w:rPr>
        <w:t>PRODAJALEC</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77777777" w:rsidR="00317627" w:rsidRPr="008E036E" w:rsidRDefault="00317627" w:rsidP="00317627">
      <w:pPr>
        <w:rPr>
          <w:rFonts w:cs="Arial"/>
        </w:rPr>
      </w:pPr>
      <w:r w:rsidRPr="008E036E">
        <w:rPr>
          <w:rFonts w:cs="Arial"/>
        </w:rPr>
        <w:t xml:space="preserve">(v nadaljevanju: </w:t>
      </w:r>
      <w:r w:rsidR="00687F80">
        <w:rPr>
          <w:rFonts w:cs="Arial"/>
        </w:rPr>
        <w:t>prodajalec</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1358A8C5" w14:textId="1EBA61A1" w:rsidR="000C03B4"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141291499" w:history="1">
            <w:bookmarkStart w:id="0" w:name="_GoBack"/>
            <w:r w:rsidR="000C03B4" w:rsidRPr="000C03B4">
              <w:rPr>
                <w:rStyle w:val="Hiperpovezava"/>
                <w:b/>
                <w:noProof/>
              </w:rPr>
              <w:t>UVODNA DOLOČILA</w:t>
            </w:r>
            <w:bookmarkEnd w:id="0"/>
            <w:r w:rsidR="000C03B4">
              <w:rPr>
                <w:noProof/>
                <w:webHidden/>
              </w:rPr>
              <w:tab/>
            </w:r>
            <w:r w:rsidR="000C03B4">
              <w:rPr>
                <w:noProof/>
                <w:webHidden/>
              </w:rPr>
              <w:fldChar w:fldCharType="begin"/>
            </w:r>
            <w:r w:rsidR="000C03B4">
              <w:rPr>
                <w:noProof/>
                <w:webHidden/>
              </w:rPr>
              <w:instrText xml:space="preserve"> PAGEREF _Toc141291499 \h </w:instrText>
            </w:r>
            <w:r w:rsidR="000C03B4">
              <w:rPr>
                <w:noProof/>
                <w:webHidden/>
              </w:rPr>
            </w:r>
            <w:r w:rsidR="000C03B4">
              <w:rPr>
                <w:noProof/>
                <w:webHidden/>
              </w:rPr>
              <w:fldChar w:fldCharType="separate"/>
            </w:r>
            <w:r w:rsidR="000C03B4">
              <w:rPr>
                <w:noProof/>
                <w:webHidden/>
              </w:rPr>
              <w:t>3</w:t>
            </w:r>
            <w:r w:rsidR="000C03B4">
              <w:rPr>
                <w:noProof/>
                <w:webHidden/>
              </w:rPr>
              <w:fldChar w:fldCharType="end"/>
            </w:r>
          </w:hyperlink>
        </w:p>
        <w:p w14:paraId="4B4F3B7F" w14:textId="04E1AEF0" w:rsidR="000C03B4" w:rsidRDefault="000C03B4">
          <w:pPr>
            <w:pStyle w:val="Kazalovsebine1"/>
            <w:tabs>
              <w:tab w:val="right" w:leader="dot" w:pos="9060"/>
            </w:tabs>
            <w:rPr>
              <w:rFonts w:asciiTheme="minorHAnsi" w:eastAsiaTheme="minorEastAsia" w:hAnsiTheme="minorHAnsi" w:cstheme="minorBidi"/>
              <w:noProof/>
            </w:rPr>
          </w:pPr>
          <w:hyperlink w:anchor="_Toc141291500" w:history="1">
            <w:r w:rsidRPr="00D205C5">
              <w:rPr>
                <w:rStyle w:val="Hiperpovezava"/>
                <w:b/>
                <w:bCs/>
                <w:noProof/>
                <w:kern w:val="32"/>
              </w:rPr>
              <w:t>SPLOŠNE DOLOČBE</w:t>
            </w:r>
            <w:r>
              <w:rPr>
                <w:noProof/>
                <w:webHidden/>
              </w:rPr>
              <w:tab/>
            </w:r>
            <w:r>
              <w:rPr>
                <w:noProof/>
                <w:webHidden/>
              </w:rPr>
              <w:fldChar w:fldCharType="begin"/>
            </w:r>
            <w:r>
              <w:rPr>
                <w:noProof/>
                <w:webHidden/>
              </w:rPr>
              <w:instrText xml:space="preserve"> PAGEREF _Toc141291500 \h </w:instrText>
            </w:r>
            <w:r>
              <w:rPr>
                <w:noProof/>
                <w:webHidden/>
              </w:rPr>
            </w:r>
            <w:r>
              <w:rPr>
                <w:noProof/>
                <w:webHidden/>
              </w:rPr>
              <w:fldChar w:fldCharType="separate"/>
            </w:r>
            <w:r>
              <w:rPr>
                <w:noProof/>
                <w:webHidden/>
              </w:rPr>
              <w:t>3</w:t>
            </w:r>
            <w:r>
              <w:rPr>
                <w:noProof/>
                <w:webHidden/>
              </w:rPr>
              <w:fldChar w:fldCharType="end"/>
            </w:r>
          </w:hyperlink>
        </w:p>
        <w:p w14:paraId="39AA5E3D" w14:textId="60900B9A" w:rsidR="000C03B4" w:rsidRDefault="000C03B4">
          <w:pPr>
            <w:pStyle w:val="Kazalovsebine1"/>
            <w:tabs>
              <w:tab w:val="right" w:leader="dot" w:pos="9060"/>
            </w:tabs>
            <w:rPr>
              <w:rFonts w:asciiTheme="minorHAnsi" w:eastAsiaTheme="minorEastAsia" w:hAnsiTheme="minorHAnsi" w:cstheme="minorBidi"/>
              <w:noProof/>
            </w:rPr>
          </w:pPr>
          <w:hyperlink w:anchor="_Toc141291501" w:history="1">
            <w:r w:rsidRPr="00D205C5">
              <w:rPr>
                <w:rStyle w:val="Hiperpovezava"/>
                <w:b/>
                <w:bCs/>
                <w:noProof/>
                <w:kern w:val="32"/>
              </w:rPr>
              <w:t>PREDMET POGODBE</w:t>
            </w:r>
            <w:r>
              <w:rPr>
                <w:noProof/>
                <w:webHidden/>
              </w:rPr>
              <w:tab/>
            </w:r>
            <w:r>
              <w:rPr>
                <w:noProof/>
                <w:webHidden/>
              </w:rPr>
              <w:fldChar w:fldCharType="begin"/>
            </w:r>
            <w:r>
              <w:rPr>
                <w:noProof/>
                <w:webHidden/>
              </w:rPr>
              <w:instrText xml:space="preserve"> PAGEREF _Toc141291501 \h </w:instrText>
            </w:r>
            <w:r>
              <w:rPr>
                <w:noProof/>
                <w:webHidden/>
              </w:rPr>
            </w:r>
            <w:r>
              <w:rPr>
                <w:noProof/>
                <w:webHidden/>
              </w:rPr>
              <w:fldChar w:fldCharType="separate"/>
            </w:r>
            <w:r>
              <w:rPr>
                <w:noProof/>
                <w:webHidden/>
              </w:rPr>
              <w:t>3</w:t>
            </w:r>
            <w:r>
              <w:rPr>
                <w:noProof/>
                <w:webHidden/>
              </w:rPr>
              <w:fldChar w:fldCharType="end"/>
            </w:r>
          </w:hyperlink>
        </w:p>
        <w:p w14:paraId="57EE219A" w14:textId="74E6DB45" w:rsidR="000C03B4" w:rsidRDefault="000C03B4">
          <w:pPr>
            <w:pStyle w:val="Kazalovsebine1"/>
            <w:tabs>
              <w:tab w:val="right" w:leader="dot" w:pos="9060"/>
            </w:tabs>
            <w:rPr>
              <w:rFonts w:asciiTheme="minorHAnsi" w:eastAsiaTheme="minorEastAsia" w:hAnsiTheme="minorHAnsi" w:cstheme="minorBidi"/>
              <w:noProof/>
            </w:rPr>
          </w:pPr>
          <w:hyperlink w:anchor="_Toc141291502" w:history="1">
            <w:r w:rsidRPr="00D205C5">
              <w:rPr>
                <w:rStyle w:val="Hiperpovezava"/>
                <w:b/>
                <w:bCs/>
                <w:noProof/>
                <w:kern w:val="32"/>
              </w:rPr>
              <w:t>PODIZVAJALCI</w:t>
            </w:r>
            <w:r>
              <w:rPr>
                <w:noProof/>
                <w:webHidden/>
              </w:rPr>
              <w:tab/>
            </w:r>
            <w:r>
              <w:rPr>
                <w:noProof/>
                <w:webHidden/>
              </w:rPr>
              <w:fldChar w:fldCharType="begin"/>
            </w:r>
            <w:r>
              <w:rPr>
                <w:noProof/>
                <w:webHidden/>
              </w:rPr>
              <w:instrText xml:space="preserve"> PAGEREF _Toc141291502 \h </w:instrText>
            </w:r>
            <w:r>
              <w:rPr>
                <w:noProof/>
                <w:webHidden/>
              </w:rPr>
            </w:r>
            <w:r>
              <w:rPr>
                <w:noProof/>
                <w:webHidden/>
              </w:rPr>
              <w:fldChar w:fldCharType="separate"/>
            </w:r>
            <w:r>
              <w:rPr>
                <w:noProof/>
                <w:webHidden/>
              </w:rPr>
              <w:t>4</w:t>
            </w:r>
            <w:r>
              <w:rPr>
                <w:noProof/>
                <w:webHidden/>
              </w:rPr>
              <w:fldChar w:fldCharType="end"/>
            </w:r>
          </w:hyperlink>
        </w:p>
        <w:p w14:paraId="658BE9CF" w14:textId="06C91D22" w:rsidR="000C03B4" w:rsidRDefault="000C03B4">
          <w:pPr>
            <w:pStyle w:val="Kazalovsebine1"/>
            <w:tabs>
              <w:tab w:val="right" w:leader="dot" w:pos="9060"/>
            </w:tabs>
            <w:rPr>
              <w:rFonts w:asciiTheme="minorHAnsi" w:eastAsiaTheme="minorEastAsia" w:hAnsiTheme="minorHAnsi" w:cstheme="minorBidi"/>
              <w:noProof/>
            </w:rPr>
          </w:pPr>
          <w:hyperlink w:anchor="_Toc141291503" w:history="1">
            <w:r w:rsidRPr="00D205C5">
              <w:rPr>
                <w:rStyle w:val="Hiperpovezava"/>
                <w:b/>
                <w:bCs/>
                <w:noProof/>
                <w:kern w:val="32"/>
              </w:rPr>
              <w:t>POGODBENI ROK</w:t>
            </w:r>
            <w:r>
              <w:rPr>
                <w:noProof/>
                <w:webHidden/>
              </w:rPr>
              <w:tab/>
            </w:r>
            <w:r>
              <w:rPr>
                <w:noProof/>
                <w:webHidden/>
              </w:rPr>
              <w:fldChar w:fldCharType="begin"/>
            </w:r>
            <w:r>
              <w:rPr>
                <w:noProof/>
                <w:webHidden/>
              </w:rPr>
              <w:instrText xml:space="preserve"> PAGEREF _Toc141291503 \h </w:instrText>
            </w:r>
            <w:r>
              <w:rPr>
                <w:noProof/>
                <w:webHidden/>
              </w:rPr>
            </w:r>
            <w:r>
              <w:rPr>
                <w:noProof/>
                <w:webHidden/>
              </w:rPr>
              <w:fldChar w:fldCharType="separate"/>
            </w:r>
            <w:r>
              <w:rPr>
                <w:noProof/>
                <w:webHidden/>
              </w:rPr>
              <w:t>5</w:t>
            </w:r>
            <w:r>
              <w:rPr>
                <w:noProof/>
                <w:webHidden/>
              </w:rPr>
              <w:fldChar w:fldCharType="end"/>
            </w:r>
          </w:hyperlink>
        </w:p>
        <w:p w14:paraId="4395945F" w14:textId="694F0150" w:rsidR="000C03B4" w:rsidRDefault="000C03B4">
          <w:pPr>
            <w:pStyle w:val="Kazalovsebine1"/>
            <w:tabs>
              <w:tab w:val="right" w:leader="dot" w:pos="9060"/>
            </w:tabs>
            <w:rPr>
              <w:rFonts w:asciiTheme="minorHAnsi" w:eastAsiaTheme="minorEastAsia" w:hAnsiTheme="minorHAnsi" w:cstheme="minorBidi"/>
              <w:noProof/>
            </w:rPr>
          </w:pPr>
          <w:hyperlink w:anchor="_Toc141291504" w:history="1">
            <w:r w:rsidRPr="00D205C5">
              <w:rPr>
                <w:rStyle w:val="Hiperpovezava"/>
                <w:b/>
                <w:bCs/>
                <w:noProof/>
                <w:kern w:val="32"/>
              </w:rPr>
              <w:t>KRAJ IN ČAS IZROČITVE BLAGA</w:t>
            </w:r>
            <w:r>
              <w:rPr>
                <w:noProof/>
                <w:webHidden/>
              </w:rPr>
              <w:tab/>
            </w:r>
            <w:r>
              <w:rPr>
                <w:noProof/>
                <w:webHidden/>
              </w:rPr>
              <w:fldChar w:fldCharType="begin"/>
            </w:r>
            <w:r>
              <w:rPr>
                <w:noProof/>
                <w:webHidden/>
              </w:rPr>
              <w:instrText xml:space="preserve"> PAGEREF _Toc141291504 \h </w:instrText>
            </w:r>
            <w:r>
              <w:rPr>
                <w:noProof/>
                <w:webHidden/>
              </w:rPr>
            </w:r>
            <w:r>
              <w:rPr>
                <w:noProof/>
                <w:webHidden/>
              </w:rPr>
              <w:fldChar w:fldCharType="separate"/>
            </w:r>
            <w:r>
              <w:rPr>
                <w:noProof/>
                <w:webHidden/>
              </w:rPr>
              <w:t>5</w:t>
            </w:r>
            <w:r>
              <w:rPr>
                <w:noProof/>
                <w:webHidden/>
              </w:rPr>
              <w:fldChar w:fldCharType="end"/>
            </w:r>
          </w:hyperlink>
        </w:p>
        <w:p w14:paraId="5C69E91C" w14:textId="1A6D4B46" w:rsidR="000C03B4" w:rsidRDefault="000C03B4">
          <w:pPr>
            <w:pStyle w:val="Kazalovsebine1"/>
            <w:tabs>
              <w:tab w:val="right" w:leader="dot" w:pos="9060"/>
            </w:tabs>
            <w:rPr>
              <w:rFonts w:asciiTheme="minorHAnsi" w:eastAsiaTheme="minorEastAsia" w:hAnsiTheme="minorHAnsi" w:cstheme="minorBidi"/>
              <w:noProof/>
            </w:rPr>
          </w:pPr>
          <w:hyperlink w:anchor="_Toc141291505" w:history="1">
            <w:r w:rsidRPr="00D205C5">
              <w:rPr>
                <w:rStyle w:val="Hiperpovezava"/>
                <w:b/>
                <w:bCs/>
                <w:noProof/>
                <w:kern w:val="32"/>
              </w:rPr>
              <w:t>KAKOVOST BLAGA, NAČIN EMBALIRANJA IN PREVZEM BLAGA</w:t>
            </w:r>
            <w:r>
              <w:rPr>
                <w:noProof/>
                <w:webHidden/>
              </w:rPr>
              <w:tab/>
            </w:r>
            <w:r>
              <w:rPr>
                <w:noProof/>
                <w:webHidden/>
              </w:rPr>
              <w:fldChar w:fldCharType="begin"/>
            </w:r>
            <w:r>
              <w:rPr>
                <w:noProof/>
                <w:webHidden/>
              </w:rPr>
              <w:instrText xml:space="preserve"> PAGEREF _Toc141291505 \h </w:instrText>
            </w:r>
            <w:r>
              <w:rPr>
                <w:noProof/>
                <w:webHidden/>
              </w:rPr>
            </w:r>
            <w:r>
              <w:rPr>
                <w:noProof/>
                <w:webHidden/>
              </w:rPr>
              <w:fldChar w:fldCharType="separate"/>
            </w:r>
            <w:r>
              <w:rPr>
                <w:noProof/>
                <w:webHidden/>
              </w:rPr>
              <w:t>5</w:t>
            </w:r>
            <w:r>
              <w:rPr>
                <w:noProof/>
                <w:webHidden/>
              </w:rPr>
              <w:fldChar w:fldCharType="end"/>
            </w:r>
          </w:hyperlink>
        </w:p>
        <w:p w14:paraId="6620C6E3" w14:textId="3C09DF5C" w:rsidR="000C03B4" w:rsidRDefault="000C03B4">
          <w:pPr>
            <w:pStyle w:val="Kazalovsebine1"/>
            <w:tabs>
              <w:tab w:val="right" w:leader="dot" w:pos="9060"/>
            </w:tabs>
            <w:rPr>
              <w:rFonts w:asciiTheme="minorHAnsi" w:eastAsiaTheme="minorEastAsia" w:hAnsiTheme="minorHAnsi" w:cstheme="minorBidi"/>
              <w:noProof/>
            </w:rPr>
          </w:pPr>
          <w:hyperlink w:anchor="_Toc141291506" w:history="1">
            <w:r w:rsidRPr="00D205C5">
              <w:rPr>
                <w:rStyle w:val="Hiperpovezava"/>
                <w:b/>
                <w:bCs/>
                <w:noProof/>
                <w:kern w:val="32"/>
              </w:rPr>
              <w:t>POGODBENA VREDNOST, CENE IN PLAČILNI POGOJI</w:t>
            </w:r>
            <w:r>
              <w:rPr>
                <w:noProof/>
                <w:webHidden/>
              </w:rPr>
              <w:tab/>
            </w:r>
            <w:r>
              <w:rPr>
                <w:noProof/>
                <w:webHidden/>
              </w:rPr>
              <w:fldChar w:fldCharType="begin"/>
            </w:r>
            <w:r>
              <w:rPr>
                <w:noProof/>
                <w:webHidden/>
              </w:rPr>
              <w:instrText xml:space="preserve"> PAGEREF _Toc141291506 \h </w:instrText>
            </w:r>
            <w:r>
              <w:rPr>
                <w:noProof/>
                <w:webHidden/>
              </w:rPr>
            </w:r>
            <w:r>
              <w:rPr>
                <w:noProof/>
                <w:webHidden/>
              </w:rPr>
              <w:fldChar w:fldCharType="separate"/>
            </w:r>
            <w:r>
              <w:rPr>
                <w:noProof/>
                <w:webHidden/>
              </w:rPr>
              <w:t>7</w:t>
            </w:r>
            <w:r>
              <w:rPr>
                <w:noProof/>
                <w:webHidden/>
              </w:rPr>
              <w:fldChar w:fldCharType="end"/>
            </w:r>
          </w:hyperlink>
        </w:p>
        <w:p w14:paraId="127AEC00" w14:textId="24255CA4" w:rsidR="000C03B4" w:rsidRDefault="000C03B4">
          <w:pPr>
            <w:pStyle w:val="Kazalovsebine1"/>
            <w:tabs>
              <w:tab w:val="right" w:leader="dot" w:pos="9060"/>
            </w:tabs>
            <w:rPr>
              <w:rFonts w:asciiTheme="minorHAnsi" w:eastAsiaTheme="minorEastAsia" w:hAnsiTheme="minorHAnsi" w:cstheme="minorBidi"/>
              <w:noProof/>
            </w:rPr>
          </w:pPr>
          <w:hyperlink w:anchor="_Toc141291507" w:history="1">
            <w:r w:rsidRPr="00D205C5">
              <w:rPr>
                <w:rStyle w:val="Hiperpovezava"/>
                <w:b/>
                <w:bCs/>
                <w:noProof/>
                <w:kern w:val="32"/>
              </w:rPr>
              <w:t>FINANČNO ZAVAROVANJE ZA DOBRO IZVEDBO POGODBENIH OBVEZNOSTI</w:t>
            </w:r>
            <w:r>
              <w:rPr>
                <w:noProof/>
                <w:webHidden/>
              </w:rPr>
              <w:tab/>
            </w:r>
            <w:r>
              <w:rPr>
                <w:noProof/>
                <w:webHidden/>
              </w:rPr>
              <w:fldChar w:fldCharType="begin"/>
            </w:r>
            <w:r>
              <w:rPr>
                <w:noProof/>
                <w:webHidden/>
              </w:rPr>
              <w:instrText xml:space="preserve"> PAGEREF _Toc141291507 \h </w:instrText>
            </w:r>
            <w:r>
              <w:rPr>
                <w:noProof/>
                <w:webHidden/>
              </w:rPr>
            </w:r>
            <w:r>
              <w:rPr>
                <w:noProof/>
                <w:webHidden/>
              </w:rPr>
              <w:fldChar w:fldCharType="separate"/>
            </w:r>
            <w:r>
              <w:rPr>
                <w:noProof/>
                <w:webHidden/>
              </w:rPr>
              <w:t>8</w:t>
            </w:r>
            <w:r>
              <w:rPr>
                <w:noProof/>
                <w:webHidden/>
              </w:rPr>
              <w:fldChar w:fldCharType="end"/>
            </w:r>
          </w:hyperlink>
        </w:p>
        <w:p w14:paraId="10BC874E" w14:textId="72E4E389" w:rsidR="000C03B4" w:rsidRDefault="000C03B4">
          <w:pPr>
            <w:pStyle w:val="Kazalovsebine1"/>
            <w:tabs>
              <w:tab w:val="right" w:leader="dot" w:pos="9060"/>
            </w:tabs>
            <w:rPr>
              <w:rFonts w:asciiTheme="minorHAnsi" w:eastAsiaTheme="minorEastAsia" w:hAnsiTheme="minorHAnsi" w:cstheme="minorBidi"/>
              <w:noProof/>
            </w:rPr>
          </w:pPr>
          <w:hyperlink w:anchor="_Toc141291508" w:history="1">
            <w:r w:rsidRPr="00D205C5">
              <w:rPr>
                <w:rStyle w:val="Hiperpovezava"/>
                <w:b/>
                <w:bCs/>
                <w:noProof/>
                <w:kern w:val="32"/>
              </w:rPr>
              <w:t>POGODBENA KAZEN</w:t>
            </w:r>
            <w:r>
              <w:rPr>
                <w:noProof/>
                <w:webHidden/>
              </w:rPr>
              <w:tab/>
            </w:r>
            <w:r>
              <w:rPr>
                <w:noProof/>
                <w:webHidden/>
              </w:rPr>
              <w:fldChar w:fldCharType="begin"/>
            </w:r>
            <w:r>
              <w:rPr>
                <w:noProof/>
                <w:webHidden/>
              </w:rPr>
              <w:instrText xml:space="preserve"> PAGEREF _Toc141291508 \h </w:instrText>
            </w:r>
            <w:r>
              <w:rPr>
                <w:noProof/>
                <w:webHidden/>
              </w:rPr>
            </w:r>
            <w:r>
              <w:rPr>
                <w:noProof/>
                <w:webHidden/>
              </w:rPr>
              <w:fldChar w:fldCharType="separate"/>
            </w:r>
            <w:r>
              <w:rPr>
                <w:noProof/>
                <w:webHidden/>
              </w:rPr>
              <w:t>9</w:t>
            </w:r>
            <w:r>
              <w:rPr>
                <w:noProof/>
                <w:webHidden/>
              </w:rPr>
              <w:fldChar w:fldCharType="end"/>
            </w:r>
          </w:hyperlink>
        </w:p>
        <w:p w14:paraId="2B9F83DE" w14:textId="36AB681A" w:rsidR="000C03B4" w:rsidRDefault="000C03B4">
          <w:pPr>
            <w:pStyle w:val="Kazalovsebine1"/>
            <w:tabs>
              <w:tab w:val="right" w:leader="dot" w:pos="9060"/>
            </w:tabs>
            <w:rPr>
              <w:rFonts w:asciiTheme="minorHAnsi" w:eastAsiaTheme="minorEastAsia" w:hAnsiTheme="minorHAnsi" w:cstheme="minorBidi"/>
              <w:noProof/>
            </w:rPr>
          </w:pPr>
          <w:hyperlink w:anchor="_Toc141291509" w:history="1">
            <w:r w:rsidRPr="00D205C5">
              <w:rPr>
                <w:rStyle w:val="Hiperpovezava"/>
                <w:b/>
                <w:bCs/>
                <w:noProof/>
                <w:kern w:val="32"/>
              </w:rPr>
              <w:t>POVRNITEV ŠKODE</w:t>
            </w:r>
            <w:r>
              <w:rPr>
                <w:noProof/>
                <w:webHidden/>
              </w:rPr>
              <w:tab/>
            </w:r>
            <w:r>
              <w:rPr>
                <w:noProof/>
                <w:webHidden/>
              </w:rPr>
              <w:fldChar w:fldCharType="begin"/>
            </w:r>
            <w:r>
              <w:rPr>
                <w:noProof/>
                <w:webHidden/>
              </w:rPr>
              <w:instrText xml:space="preserve"> PAGEREF _Toc141291509 \h </w:instrText>
            </w:r>
            <w:r>
              <w:rPr>
                <w:noProof/>
                <w:webHidden/>
              </w:rPr>
            </w:r>
            <w:r>
              <w:rPr>
                <w:noProof/>
                <w:webHidden/>
              </w:rPr>
              <w:fldChar w:fldCharType="separate"/>
            </w:r>
            <w:r>
              <w:rPr>
                <w:noProof/>
                <w:webHidden/>
              </w:rPr>
              <w:t>9</w:t>
            </w:r>
            <w:r>
              <w:rPr>
                <w:noProof/>
                <w:webHidden/>
              </w:rPr>
              <w:fldChar w:fldCharType="end"/>
            </w:r>
          </w:hyperlink>
        </w:p>
        <w:p w14:paraId="2192AEE5" w14:textId="2BDD3900" w:rsidR="000C03B4" w:rsidRDefault="000C03B4">
          <w:pPr>
            <w:pStyle w:val="Kazalovsebine1"/>
            <w:tabs>
              <w:tab w:val="right" w:leader="dot" w:pos="9060"/>
            </w:tabs>
            <w:rPr>
              <w:rFonts w:asciiTheme="minorHAnsi" w:eastAsiaTheme="minorEastAsia" w:hAnsiTheme="minorHAnsi" w:cstheme="minorBidi"/>
              <w:noProof/>
            </w:rPr>
          </w:pPr>
          <w:hyperlink w:anchor="_Toc141291510" w:history="1">
            <w:r w:rsidRPr="00D205C5">
              <w:rPr>
                <w:rStyle w:val="Hiperpovezava"/>
                <w:b/>
                <w:bCs/>
                <w:noProof/>
                <w:kern w:val="32"/>
              </w:rPr>
              <w:t>SKRBNIKI POGODBE</w:t>
            </w:r>
            <w:r>
              <w:rPr>
                <w:noProof/>
                <w:webHidden/>
              </w:rPr>
              <w:tab/>
            </w:r>
            <w:r>
              <w:rPr>
                <w:noProof/>
                <w:webHidden/>
              </w:rPr>
              <w:fldChar w:fldCharType="begin"/>
            </w:r>
            <w:r>
              <w:rPr>
                <w:noProof/>
                <w:webHidden/>
              </w:rPr>
              <w:instrText xml:space="preserve"> PAGEREF _Toc141291510 \h </w:instrText>
            </w:r>
            <w:r>
              <w:rPr>
                <w:noProof/>
                <w:webHidden/>
              </w:rPr>
            </w:r>
            <w:r>
              <w:rPr>
                <w:noProof/>
                <w:webHidden/>
              </w:rPr>
              <w:fldChar w:fldCharType="separate"/>
            </w:r>
            <w:r>
              <w:rPr>
                <w:noProof/>
                <w:webHidden/>
              </w:rPr>
              <w:t>10</w:t>
            </w:r>
            <w:r>
              <w:rPr>
                <w:noProof/>
                <w:webHidden/>
              </w:rPr>
              <w:fldChar w:fldCharType="end"/>
            </w:r>
          </w:hyperlink>
        </w:p>
        <w:p w14:paraId="134C5977" w14:textId="3918FB8F" w:rsidR="000C03B4" w:rsidRDefault="000C03B4">
          <w:pPr>
            <w:pStyle w:val="Kazalovsebine1"/>
            <w:tabs>
              <w:tab w:val="right" w:leader="dot" w:pos="9060"/>
            </w:tabs>
            <w:rPr>
              <w:rFonts w:asciiTheme="minorHAnsi" w:eastAsiaTheme="minorEastAsia" w:hAnsiTheme="minorHAnsi" w:cstheme="minorBidi"/>
              <w:noProof/>
            </w:rPr>
          </w:pPr>
          <w:hyperlink w:anchor="_Toc141291511" w:history="1">
            <w:r w:rsidRPr="00D205C5">
              <w:rPr>
                <w:rStyle w:val="Hiperpovezava"/>
                <w:b/>
                <w:bCs/>
                <w:noProof/>
                <w:kern w:val="32"/>
              </w:rPr>
              <w:t>POSLOVNA SKRIVNOST</w:t>
            </w:r>
            <w:r>
              <w:rPr>
                <w:noProof/>
                <w:webHidden/>
              </w:rPr>
              <w:tab/>
            </w:r>
            <w:r>
              <w:rPr>
                <w:noProof/>
                <w:webHidden/>
              </w:rPr>
              <w:fldChar w:fldCharType="begin"/>
            </w:r>
            <w:r>
              <w:rPr>
                <w:noProof/>
                <w:webHidden/>
              </w:rPr>
              <w:instrText xml:space="preserve"> PAGEREF _Toc141291511 \h </w:instrText>
            </w:r>
            <w:r>
              <w:rPr>
                <w:noProof/>
                <w:webHidden/>
              </w:rPr>
            </w:r>
            <w:r>
              <w:rPr>
                <w:noProof/>
                <w:webHidden/>
              </w:rPr>
              <w:fldChar w:fldCharType="separate"/>
            </w:r>
            <w:r>
              <w:rPr>
                <w:noProof/>
                <w:webHidden/>
              </w:rPr>
              <w:t>10</w:t>
            </w:r>
            <w:r>
              <w:rPr>
                <w:noProof/>
                <w:webHidden/>
              </w:rPr>
              <w:fldChar w:fldCharType="end"/>
            </w:r>
          </w:hyperlink>
        </w:p>
        <w:p w14:paraId="7310EEA3" w14:textId="601B18F7" w:rsidR="000C03B4" w:rsidRDefault="000C03B4">
          <w:pPr>
            <w:pStyle w:val="Kazalovsebine1"/>
            <w:tabs>
              <w:tab w:val="right" w:leader="dot" w:pos="9060"/>
            </w:tabs>
            <w:rPr>
              <w:rFonts w:asciiTheme="minorHAnsi" w:eastAsiaTheme="minorEastAsia" w:hAnsiTheme="minorHAnsi" w:cstheme="minorBidi"/>
              <w:noProof/>
            </w:rPr>
          </w:pPr>
          <w:hyperlink w:anchor="_Toc141291512" w:history="1">
            <w:r w:rsidRPr="00D205C5">
              <w:rPr>
                <w:rStyle w:val="Hiperpovezava"/>
                <w:b/>
                <w:bCs/>
                <w:noProof/>
                <w:kern w:val="32"/>
              </w:rPr>
              <w:t>ODSTOP OD POGODBE</w:t>
            </w:r>
            <w:r>
              <w:rPr>
                <w:noProof/>
                <w:webHidden/>
              </w:rPr>
              <w:tab/>
            </w:r>
            <w:r>
              <w:rPr>
                <w:noProof/>
                <w:webHidden/>
              </w:rPr>
              <w:fldChar w:fldCharType="begin"/>
            </w:r>
            <w:r>
              <w:rPr>
                <w:noProof/>
                <w:webHidden/>
              </w:rPr>
              <w:instrText xml:space="preserve"> PAGEREF _Toc141291512 \h </w:instrText>
            </w:r>
            <w:r>
              <w:rPr>
                <w:noProof/>
                <w:webHidden/>
              </w:rPr>
            </w:r>
            <w:r>
              <w:rPr>
                <w:noProof/>
                <w:webHidden/>
              </w:rPr>
              <w:fldChar w:fldCharType="separate"/>
            </w:r>
            <w:r>
              <w:rPr>
                <w:noProof/>
                <w:webHidden/>
              </w:rPr>
              <w:t>10</w:t>
            </w:r>
            <w:r>
              <w:rPr>
                <w:noProof/>
                <w:webHidden/>
              </w:rPr>
              <w:fldChar w:fldCharType="end"/>
            </w:r>
          </w:hyperlink>
        </w:p>
        <w:p w14:paraId="6B9FDD32" w14:textId="222687DA" w:rsidR="000C03B4" w:rsidRDefault="000C03B4">
          <w:pPr>
            <w:pStyle w:val="Kazalovsebine1"/>
            <w:tabs>
              <w:tab w:val="right" w:leader="dot" w:pos="9060"/>
            </w:tabs>
            <w:rPr>
              <w:rFonts w:asciiTheme="minorHAnsi" w:eastAsiaTheme="minorEastAsia" w:hAnsiTheme="minorHAnsi" w:cstheme="minorBidi"/>
              <w:noProof/>
            </w:rPr>
          </w:pPr>
          <w:hyperlink w:anchor="_Toc141291513" w:history="1">
            <w:r w:rsidRPr="00D205C5">
              <w:rPr>
                <w:rStyle w:val="Hiperpovezava"/>
                <w:b/>
                <w:bCs/>
                <w:noProof/>
                <w:kern w:val="32"/>
              </w:rPr>
              <w:t>PROTIKORUPCIJSKA KLAVZULA</w:t>
            </w:r>
            <w:r>
              <w:rPr>
                <w:noProof/>
                <w:webHidden/>
              </w:rPr>
              <w:tab/>
            </w:r>
            <w:r>
              <w:rPr>
                <w:noProof/>
                <w:webHidden/>
              </w:rPr>
              <w:fldChar w:fldCharType="begin"/>
            </w:r>
            <w:r>
              <w:rPr>
                <w:noProof/>
                <w:webHidden/>
              </w:rPr>
              <w:instrText xml:space="preserve"> PAGEREF _Toc141291513 \h </w:instrText>
            </w:r>
            <w:r>
              <w:rPr>
                <w:noProof/>
                <w:webHidden/>
              </w:rPr>
            </w:r>
            <w:r>
              <w:rPr>
                <w:noProof/>
                <w:webHidden/>
              </w:rPr>
              <w:fldChar w:fldCharType="separate"/>
            </w:r>
            <w:r>
              <w:rPr>
                <w:noProof/>
                <w:webHidden/>
              </w:rPr>
              <w:t>11</w:t>
            </w:r>
            <w:r>
              <w:rPr>
                <w:noProof/>
                <w:webHidden/>
              </w:rPr>
              <w:fldChar w:fldCharType="end"/>
            </w:r>
          </w:hyperlink>
        </w:p>
        <w:p w14:paraId="6EF5BC46" w14:textId="2AAC2A93" w:rsidR="000C03B4" w:rsidRDefault="000C03B4">
          <w:pPr>
            <w:pStyle w:val="Kazalovsebine1"/>
            <w:tabs>
              <w:tab w:val="right" w:leader="dot" w:pos="9060"/>
            </w:tabs>
            <w:rPr>
              <w:rFonts w:asciiTheme="minorHAnsi" w:eastAsiaTheme="minorEastAsia" w:hAnsiTheme="minorHAnsi" w:cstheme="minorBidi"/>
              <w:noProof/>
            </w:rPr>
          </w:pPr>
          <w:hyperlink w:anchor="_Toc141291514" w:history="1">
            <w:r w:rsidRPr="00D205C5">
              <w:rPr>
                <w:rStyle w:val="Hiperpovezava"/>
                <w:b/>
                <w:bCs/>
                <w:noProof/>
                <w:kern w:val="32"/>
              </w:rPr>
              <w:t>RAZVEZNI POGOJ</w:t>
            </w:r>
            <w:r>
              <w:rPr>
                <w:noProof/>
                <w:webHidden/>
              </w:rPr>
              <w:tab/>
            </w:r>
            <w:r>
              <w:rPr>
                <w:noProof/>
                <w:webHidden/>
              </w:rPr>
              <w:fldChar w:fldCharType="begin"/>
            </w:r>
            <w:r>
              <w:rPr>
                <w:noProof/>
                <w:webHidden/>
              </w:rPr>
              <w:instrText xml:space="preserve"> PAGEREF _Toc141291514 \h </w:instrText>
            </w:r>
            <w:r>
              <w:rPr>
                <w:noProof/>
                <w:webHidden/>
              </w:rPr>
            </w:r>
            <w:r>
              <w:rPr>
                <w:noProof/>
                <w:webHidden/>
              </w:rPr>
              <w:fldChar w:fldCharType="separate"/>
            </w:r>
            <w:r>
              <w:rPr>
                <w:noProof/>
                <w:webHidden/>
              </w:rPr>
              <w:t>11</w:t>
            </w:r>
            <w:r>
              <w:rPr>
                <w:noProof/>
                <w:webHidden/>
              </w:rPr>
              <w:fldChar w:fldCharType="end"/>
            </w:r>
          </w:hyperlink>
        </w:p>
        <w:p w14:paraId="6444C609" w14:textId="304E5A55" w:rsidR="000C03B4" w:rsidRDefault="000C03B4">
          <w:pPr>
            <w:pStyle w:val="Kazalovsebine1"/>
            <w:tabs>
              <w:tab w:val="right" w:leader="dot" w:pos="9060"/>
            </w:tabs>
            <w:rPr>
              <w:rFonts w:asciiTheme="minorHAnsi" w:eastAsiaTheme="minorEastAsia" w:hAnsiTheme="minorHAnsi" w:cstheme="minorBidi"/>
              <w:noProof/>
            </w:rPr>
          </w:pPr>
          <w:hyperlink w:anchor="_Toc141291515" w:history="1">
            <w:r w:rsidRPr="00D205C5">
              <w:rPr>
                <w:rStyle w:val="Hiperpovezava"/>
                <w:b/>
                <w:bCs/>
                <w:noProof/>
                <w:kern w:val="32"/>
              </w:rPr>
              <w:t>PREHODNA IN KONČNA DOLOČILA</w:t>
            </w:r>
            <w:r>
              <w:rPr>
                <w:noProof/>
                <w:webHidden/>
              </w:rPr>
              <w:tab/>
            </w:r>
            <w:r>
              <w:rPr>
                <w:noProof/>
                <w:webHidden/>
              </w:rPr>
              <w:fldChar w:fldCharType="begin"/>
            </w:r>
            <w:r>
              <w:rPr>
                <w:noProof/>
                <w:webHidden/>
              </w:rPr>
              <w:instrText xml:space="preserve"> PAGEREF _Toc141291515 \h </w:instrText>
            </w:r>
            <w:r>
              <w:rPr>
                <w:noProof/>
                <w:webHidden/>
              </w:rPr>
            </w:r>
            <w:r>
              <w:rPr>
                <w:noProof/>
                <w:webHidden/>
              </w:rPr>
              <w:fldChar w:fldCharType="separate"/>
            </w:r>
            <w:r>
              <w:rPr>
                <w:noProof/>
                <w:webHidden/>
              </w:rPr>
              <w:t>11</w:t>
            </w:r>
            <w:r>
              <w:rPr>
                <w:noProof/>
                <w:webHidden/>
              </w:rPr>
              <w:fldChar w:fldCharType="end"/>
            </w:r>
          </w:hyperlink>
        </w:p>
        <w:p w14:paraId="4238ACD7" w14:textId="1638927E"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1" w:name="_Toc103340144"/>
      <w:bookmarkStart w:id="2" w:name="_Toc141291499"/>
      <w:r>
        <w:rPr>
          <w:szCs w:val="24"/>
        </w:rPr>
        <w:lastRenderedPageBreak/>
        <w:t>UVODNA DOLOČILA</w:t>
      </w:r>
      <w:bookmarkEnd w:id="1"/>
      <w:bookmarkEnd w:id="2"/>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5F7A6C34"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6357B4" w:rsidRPr="00775398">
        <w:rPr>
          <w:rFonts w:asciiTheme="majorHAnsi" w:hAnsiTheme="majorHAnsi" w:cstheme="majorHAnsi"/>
        </w:rPr>
        <w:t>kupec</w:t>
      </w:r>
      <w:r w:rsidRPr="00775398">
        <w:rPr>
          <w:rFonts w:asciiTheme="majorHAnsi" w:hAnsiTheme="majorHAnsi" w:cstheme="majorHAnsi"/>
        </w:rPr>
        <w:t xml:space="preserve"> objavil javno naročilo za </w:t>
      </w:r>
      <w:r w:rsidR="007A7BCC" w:rsidRPr="00775398">
        <w:rPr>
          <w:rFonts w:asciiTheme="majorHAnsi" w:hAnsiTheme="majorHAnsi" w:cstheme="majorHAnsi"/>
        </w:rPr>
        <w:t>nakup</w:t>
      </w:r>
      <w:r w:rsidRPr="00775398">
        <w:rPr>
          <w:rFonts w:asciiTheme="majorHAnsi" w:hAnsiTheme="majorHAnsi" w:cstheme="majorHAnsi"/>
        </w:rPr>
        <w:t xml:space="preserve"> </w:t>
      </w:r>
      <w:r w:rsidR="001D7000" w:rsidRPr="00775398">
        <w:rPr>
          <w:rFonts w:asciiTheme="majorHAnsi" w:hAnsiTheme="majorHAnsi" w:cstheme="majorHAnsi"/>
        </w:rPr>
        <w:t>blaga</w:t>
      </w:r>
      <w:r w:rsidR="00D938ED" w:rsidRPr="00775398">
        <w:rPr>
          <w:rFonts w:asciiTheme="majorHAnsi" w:hAnsiTheme="majorHAnsi" w:cstheme="majorHAnsi"/>
        </w:rPr>
        <w:t xml:space="preserve"> </w:t>
      </w:r>
      <w:r w:rsidR="007A7BCC" w:rsidRPr="00775398">
        <w:rPr>
          <w:rFonts w:asciiTheme="majorHAnsi" w:hAnsiTheme="majorHAnsi" w:cstheme="majorHAnsi"/>
        </w:rPr>
        <w:t>»</w:t>
      </w:r>
      <w:r w:rsidR="009D3CC1" w:rsidRPr="00775398">
        <w:rPr>
          <w:rFonts w:asciiTheme="majorHAnsi" w:hAnsiTheme="majorHAnsi" w:cstheme="majorHAnsi"/>
        </w:rPr>
        <w:t xml:space="preserve">Nabava, skladiščenje </w:t>
      </w:r>
      <w:r w:rsidR="002842DC">
        <w:rPr>
          <w:rFonts w:asciiTheme="majorHAnsi" w:hAnsiTheme="majorHAnsi" w:cstheme="majorHAnsi"/>
        </w:rPr>
        <w:t>in</w:t>
      </w:r>
      <w:r w:rsidR="009D3CC1" w:rsidRPr="00775398">
        <w:rPr>
          <w:rFonts w:asciiTheme="majorHAnsi" w:hAnsiTheme="majorHAnsi" w:cstheme="majorHAnsi"/>
        </w:rPr>
        <w:t xml:space="preserve"> obnavljanje </w:t>
      </w:r>
      <w:r w:rsidR="00594312">
        <w:rPr>
          <w:rFonts w:asciiTheme="majorHAnsi" w:hAnsiTheme="majorHAnsi" w:cstheme="majorHAnsi"/>
        </w:rPr>
        <w:t>mesnih in 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346D46" w:rsidRPr="00775398">
        <w:rPr>
          <w:rFonts w:asciiTheme="majorHAnsi" w:hAnsiTheme="majorHAnsi" w:cstheme="majorHAnsi"/>
        </w:rPr>
        <w:t xml:space="preserve">odprtem </w:t>
      </w:r>
      <w:r w:rsidR="00061DCC" w:rsidRPr="00775398">
        <w:rPr>
          <w:rFonts w:asciiTheme="majorHAnsi" w:hAnsiTheme="majorHAnsi" w:cstheme="majorHAnsi"/>
        </w:rPr>
        <w:t>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00C537AD" w:rsidRPr="00C537AD">
        <w:rPr>
          <w:rFonts w:ascii="Arial" w:hAnsi="Arial" w:cs="Arial"/>
        </w:rPr>
        <w:t xml:space="preserve"> </w:t>
      </w:r>
      <w:r w:rsidR="00C537AD">
        <w:rPr>
          <w:rFonts w:ascii="Arial" w:hAnsi="Arial" w:cs="Arial"/>
        </w:rPr>
        <w:t>in v Uradnem listu EU pod št……….. z dne …………</w:t>
      </w:r>
      <w:r w:rsidR="008E66BB" w:rsidRPr="4058A96E">
        <w:rPr>
          <w:rFonts w:ascii="Arial" w:hAnsi="Arial" w:cs="Arial"/>
        </w:rPr>
        <w:t>;</w:t>
      </w:r>
      <w:r w:rsidRPr="4058A96E">
        <w:rPr>
          <w:rFonts w:ascii="Arial" w:hAnsi="Arial" w:cs="Arial"/>
        </w:rPr>
        <w:t xml:space="preserve"> </w:t>
      </w:r>
    </w:p>
    <w:p w14:paraId="11C67886" w14:textId="3A664EB2"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336098">
        <w:rPr>
          <w:rFonts w:ascii="Arial" w:hAnsi="Arial" w:cs="Arial"/>
        </w:rPr>
        <w:t>kupca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3C50FD" w:rsidRPr="4698246E">
        <w:rPr>
          <w:rFonts w:ascii="Arial" w:hAnsi="Arial" w:cs="Arial"/>
        </w:rPr>
        <w:t>……….</w:t>
      </w:r>
      <w:r w:rsidR="00A9445B" w:rsidRPr="4698246E">
        <w:rPr>
          <w:rFonts w:ascii="Arial" w:hAnsi="Arial" w:cs="Arial"/>
        </w:rPr>
        <w:t xml:space="preserve"> (št.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A9445B" w:rsidRPr="4698246E">
        <w:rPr>
          <w:rFonts w:ascii="Arial" w:hAnsi="Arial" w:cs="Arial"/>
        </w:rPr>
        <w:t xml:space="preserve">: </w:t>
      </w:r>
      <w:r w:rsidR="009D3CC1">
        <w:rPr>
          <w:rFonts w:ascii="Arial" w:hAnsi="Arial" w:cs="Arial"/>
        </w:rPr>
        <w:t>202</w:t>
      </w:r>
      <w:r w:rsidR="0092759B">
        <w:rPr>
          <w:rFonts w:ascii="Arial" w:hAnsi="Arial" w:cs="Arial"/>
        </w:rPr>
        <w:t>3</w:t>
      </w:r>
      <w:r w:rsidR="009D3CC1">
        <w:rPr>
          <w:rFonts w:ascii="Arial" w:hAnsi="Arial" w:cs="Arial"/>
        </w:rPr>
        <w:t>-</w:t>
      </w:r>
      <w:r w:rsidR="00594312">
        <w:rPr>
          <w:rFonts w:ascii="Arial" w:hAnsi="Arial" w:cs="Arial"/>
        </w:rPr>
        <w:t>195</w:t>
      </w:r>
      <w:r w:rsidR="00A9445B" w:rsidRPr="4698246E">
        <w:rPr>
          <w:rFonts w:ascii="Arial" w:hAnsi="Arial" w:cs="Arial"/>
        </w:rPr>
        <w:t>)</w:t>
      </w:r>
      <w:r w:rsidR="008E66BB" w:rsidRPr="4698246E">
        <w:rPr>
          <w:rFonts w:ascii="Arial" w:hAnsi="Arial" w:cs="Arial"/>
        </w:rPr>
        <w:t>;</w:t>
      </w:r>
    </w:p>
    <w:p w14:paraId="060A766A" w14:textId="4ED5C299"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77777777"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336098">
        <w:rPr>
          <w:rFonts w:ascii="Arial" w:hAnsi="Arial" w:cs="Arial"/>
        </w:rPr>
        <w:t>kupec</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938ED">
        <w:rPr>
          <w:rFonts w:ascii="Arial" w:hAnsi="Arial" w:cs="Arial"/>
        </w:rPr>
        <w:t>prodajalcu</w:t>
      </w:r>
      <w:r w:rsidR="006C4E93">
        <w:rPr>
          <w:rFonts w:ascii="Arial" w:hAnsi="Arial" w:cs="Arial"/>
        </w:rPr>
        <w:t>, št.:……………… ter da je odločitev o oddaji naročila postala pravnomočna dne …………………</w:t>
      </w:r>
      <w:r w:rsidR="008E66BB">
        <w:rPr>
          <w:rFonts w:ascii="Arial" w:hAnsi="Arial" w:cs="Arial"/>
        </w:rPr>
        <w:t>;</w:t>
      </w:r>
    </w:p>
    <w:p w14:paraId="3E1F7697" w14:textId="77777777" w:rsidR="0051534B" w:rsidRDefault="00B61D7C" w:rsidP="00630120">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3" w:name="_Toc103285348"/>
      <w:bookmarkStart w:id="4" w:name="_Toc141291500"/>
      <w:r w:rsidRPr="009D3CC1">
        <w:rPr>
          <w:b/>
          <w:bCs/>
          <w:kern w:val="32"/>
          <w:sz w:val="24"/>
          <w:szCs w:val="24"/>
        </w:rPr>
        <w:t>SPLOŠNE DOLOČBE</w:t>
      </w:r>
      <w:bookmarkEnd w:id="3"/>
      <w:bookmarkEnd w:id="4"/>
      <w:r w:rsidRPr="009D3CC1">
        <w:rPr>
          <w:b/>
          <w:bCs/>
          <w:kern w:val="32"/>
          <w:sz w:val="24"/>
          <w:szCs w:val="24"/>
        </w:rPr>
        <w:t xml:space="preserve"> </w:t>
      </w:r>
    </w:p>
    <w:p w14:paraId="7F75C0A5" w14:textId="77777777"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(uporabi se če je prodajalec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77777777" w:rsidR="0051534B" w:rsidRPr="009D3CC1" w:rsidRDefault="0051534B" w:rsidP="0051534B">
      <w:pPr>
        <w:widowControl w:val="0"/>
        <w:rPr>
          <w:rFonts w:cs="Arial"/>
        </w:rPr>
      </w:pPr>
      <w:r w:rsidRPr="009D3CC1">
        <w:rPr>
          <w:rFonts w:cs="Arial"/>
        </w:rPr>
        <w:t xml:space="preserve">Prodajalec je podjetje ali skupina sodelujočih podjetij, ki so skupaj oddali ponudbo in prevzeli javno naročilo za nakup blaga po tej pogodbi. </w:t>
      </w:r>
    </w:p>
    <w:p w14:paraId="02950FEA" w14:textId="77777777" w:rsidR="0051534B" w:rsidRPr="009D3CC1" w:rsidRDefault="0051534B" w:rsidP="0051534B">
      <w:pPr>
        <w:widowControl w:val="0"/>
        <w:rPr>
          <w:rFonts w:cs="Arial"/>
        </w:rPr>
      </w:pPr>
    </w:p>
    <w:p w14:paraId="2B903DEE" w14:textId="77777777" w:rsidR="0051534B" w:rsidRPr="009D3CC1" w:rsidRDefault="0051534B" w:rsidP="0051534B">
      <w:pPr>
        <w:widowControl w:val="0"/>
        <w:rPr>
          <w:rFonts w:cs="Arial"/>
        </w:rPr>
      </w:pPr>
      <w:r w:rsidRPr="009D3CC1">
        <w:rPr>
          <w:rFonts w:cs="Arial"/>
        </w:rPr>
        <w:t xml:space="preserve">V primeru, da je prodajalec skupina sodelujočih podjetij, so vsa sodelujoča podjetja podpisniki pogodbe s kupcem in so solidarno odgovorni za uspešno izpolnitev javnega naročila za nakup blaga po tej pogodbi. </w:t>
      </w:r>
    </w:p>
    <w:p w14:paraId="57A49699" w14:textId="77777777" w:rsidR="0051534B" w:rsidRPr="009D3CC1" w:rsidRDefault="0051534B" w:rsidP="0051534B">
      <w:pPr>
        <w:widowControl w:val="0"/>
        <w:rPr>
          <w:rFonts w:cs="Arial"/>
        </w:rPr>
      </w:pPr>
    </w:p>
    <w:p w14:paraId="603252D5" w14:textId="77777777" w:rsidR="0051534B" w:rsidRPr="009D3CC1" w:rsidRDefault="0051534B" w:rsidP="0051534B">
      <w:pPr>
        <w:widowControl w:val="0"/>
        <w:rPr>
          <w:rFonts w:cs="Arial"/>
        </w:rPr>
      </w:pPr>
      <w:r w:rsidRPr="009D3CC1">
        <w:rPr>
          <w:rFonts w:cs="Arial"/>
        </w:rPr>
        <w:t>Podizvajalci niso sopodpisniki pogodbe in tako tudi niso neposredno odgovorni za uspešno izpolnitev javnega naročila za nakup blaga po tej pogodbi oz. za njihov del odgovarjajo prodajalec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5" w:name="_Toc103285349"/>
      <w:bookmarkStart w:id="6" w:name="_Toc141291501"/>
      <w:r w:rsidRPr="0051534B">
        <w:rPr>
          <w:b/>
          <w:bCs/>
          <w:kern w:val="32"/>
          <w:sz w:val="24"/>
          <w:szCs w:val="24"/>
        </w:rPr>
        <w:t>PREDMET POGODBE</w:t>
      </w:r>
      <w:bookmarkEnd w:id="5"/>
      <w:bookmarkEnd w:id="6"/>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042C8514" w:rsidR="00115F21" w:rsidRDefault="0051534B" w:rsidP="0051534B">
      <w:pPr>
        <w:widowControl w:val="0"/>
        <w:rPr>
          <w:rFonts w:cs="Arial"/>
        </w:rPr>
      </w:pPr>
      <w:r w:rsidRPr="0051534B">
        <w:rPr>
          <w:rFonts w:cs="Arial"/>
        </w:rPr>
        <w:t>S to pogodbo kupec naroča, prodajalec pa prevzema izpolnitev javnega naročila za nakup blaga »</w:t>
      </w:r>
      <w:r w:rsidR="00594312">
        <w:rPr>
          <w:rFonts w:cs="Arial"/>
        </w:rPr>
        <w:t xml:space="preserve">mesnih </w:t>
      </w:r>
      <w:r w:rsidR="00594312" w:rsidRPr="00594312">
        <w:rPr>
          <w:rFonts w:cs="Arial"/>
          <w:color w:val="7F7F7F" w:themeColor="text1" w:themeTint="80"/>
        </w:rPr>
        <w:t xml:space="preserve">in/ali </w:t>
      </w:r>
      <w:r w:rsidR="00594312">
        <w:rPr>
          <w:rFonts w:cs="Arial"/>
        </w:rPr>
        <w:t>ribjih konzerv</w:t>
      </w:r>
      <w:r w:rsidRPr="007C654B">
        <w:rPr>
          <w:rFonts w:cs="Arial"/>
        </w:rPr>
        <w:t>«</w:t>
      </w:r>
      <w:r w:rsidR="00C06215" w:rsidRPr="007C654B">
        <w:rPr>
          <w:rFonts w:cs="Arial"/>
        </w:rPr>
        <w:t xml:space="preserve"> </w:t>
      </w:r>
      <w:r w:rsidR="00C06215">
        <w:rPr>
          <w:rFonts w:cs="Arial"/>
        </w:rPr>
        <w:t xml:space="preserve">za </w:t>
      </w:r>
    </w:p>
    <w:p w14:paraId="69F16188" w14:textId="00AC9BAF" w:rsidR="00115F21" w:rsidRDefault="00115F21" w:rsidP="00544ACE">
      <w:pPr>
        <w:pStyle w:val="Odstavekseznama"/>
        <w:widowControl w:val="0"/>
        <w:numPr>
          <w:ilvl w:val="0"/>
          <w:numId w:val="40"/>
        </w:numPr>
        <w:rPr>
          <w:rFonts w:cs="Arial"/>
          <w:color w:val="7F7F7F" w:themeColor="text1" w:themeTint="80"/>
        </w:rPr>
      </w:pPr>
      <w:r w:rsidRPr="00544ACE">
        <w:rPr>
          <w:rFonts w:cs="Arial"/>
          <w:color w:val="7F7F7F" w:themeColor="text1" w:themeTint="80"/>
        </w:rPr>
        <w:t xml:space="preserve">Sklop </w:t>
      </w:r>
      <w:r w:rsidR="00402884">
        <w:rPr>
          <w:rFonts w:cs="Arial"/>
          <w:color w:val="7F7F7F" w:themeColor="text1" w:themeTint="80"/>
        </w:rPr>
        <w:t>_</w:t>
      </w:r>
      <w:r w:rsidRPr="00544ACE">
        <w:rPr>
          <w:rFonts w:cs="Arial"/>
          <w:color w:val="7F7F7F" w:themeColor="text1" w:themeTint="80"/>
        </w:rPr>
        <w:t xml:space="preserve">: </w:t>
      </w:r>
    </w:p>
    <w:p w14:paraId="5221328F" w14:textId="6F0F1E33" w:rsid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32068EED" w14:textId="256CEBD9" w:rsid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5EA09D73" w14:textId="272EA6AE" w:rsidR="00402884" w:rsidRPr="00402884" w:rsidRDefault="00402884" w:rsidP="00402884">
      <w:pPr>
        <w:pStyle w:val="Odstavekseznama"/>
        <w:widowControl w:val="0"/>
        <w:rPr>
          <w:rFonts w:cs="Arial"/>
          <w:color w:val="7F7F7F" w:themeColor="text1" w:themeTint="80"/>
        </w:rPr>
      </w:pPr>
      <w:r>
        <w:rPr>
          <w:rFonts w:cs="Arial"/>
          <w:color w:val="7F7F7F" w:themeColor="text1" w:themeTint="80"/>
        </w:rPr>
        <w:t>.</w:t>
      </w:r>
    </w:p>
    <w:p w14:paraId="42BE6CB4" w14:textId="529F607B" w:rsidR="0051534B" w:rsidRPr="00115F21" w:rsidRDefault="00402884" w:rsidP="00115F21">
      <w:pPr>
        <w:rPr>
          <w:rFonts w:cs="Arial"/>
          <w:i/>
          <w:color w:val="BFBFBF" w:themeColor="background1" w:themeShade="BF"/>
          <w:sz w:val="18"/>
          <w:szCs w:val="18"/>
        </w:rPr>
      </w:pPr>
      <w:r w:rsidRPr="00115F21">
        <w:rPr>
          <w:rFonts w:cs="Arial"/>
          <w:i/>
          <w:color w:val="BFBFBF" w:themeColor="background1" w:themeShade="BF"/>
          <w:sz w:val="18"/>
          <w:szCs w:val="18"/>
        </w:rPr>
        <w:t xml:space="preserve"> </w:t>
      </w:r>
      <w:r w:rsidR="00115F21" w:rsidRPr="00115F21">
        <w:rPr>
          <w:rFonts w:cs="Arial"/>
          <w:i/>
          <w:color w:val="BFBFBF" w:themeColor="background1" w:themeShade="BF"/>
          <w:sz w:val="18"/>
          <w:szCs w:val="18"/>
        </w:rPr>
        <w:t>(pri sklepanju pogodbe se prilagodi glede na izbranega ponudnika)</w:t>
      </w:r>
    </w:p>
    <w:p w14:paraId="08D67502" w14:textId="77777777" w:rsidR="00115F21" w:rsidRPr="0051534B" w:rsidRDefault="00115F21" w:rsidP="0051534B">
      <w:pPr>
        <w:widowControl w:val="0"/>
        <w:rPr>
          <w:rFonts w:cs="Arial"/>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77777777" w:rsidR="0051534B" w:rsidRPr="0051534B" w:rsidRDefault="0051534B" w:rsidP="0051534B">
      <w:pPr>
        <w:widowControl w:val="0"/>
        <w:rPr>
          <w:rFonts w:cs="Arial"/>
        </w:rPr>
      </w:pPr>
      <w:r w:rsidRPr="0051534B">
        <w:rPr>
          <w:rFonts w:cs="Arial"/>
        </w:rPr>
        <w:t>V kolikor med dokumenti, ki so del te pogodbe, in to pogodbo obstaja kakršnokoli neskladje oz. nekonsistentnost, se uporabi rešitev, ki je ugodnejša za kupca, ob predpostavki, da takšna rešitev v celoti izpolnjuje vse zahteve za izvedbo javnega naročila.</w:t>
      </w:r>
    </w:p>
    <w:p w14:paraId="05A64C67" w14:textId="77777777" w:rsidR="0051534B" w:rsidRPr="0051534B" w:rsidRDefault="0051534B" w:rsidP="0051534B">
      <w:pPr>
        <w:widowControl w:val="0"/>
        <w:rPr>
          <w:rFonts w:cs="Arial"/>
        </w:rPr>
      </w:pPr>
    </w:p>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7" w:name="_Toc103285350"/>
      <w:bookmarkStart w:id="8" w:name="_Toc141291502"/>
      <w:r w:rsidRPr="0051534B">
        <w:rPr>
          <w:b/>
          <w:bCs/>
          <w:color w:val="000000" w:themeColor="text1"/>
          <w:kern w:val="32"/>
          <w:sz w:val="24"/>
          <w:szCs w:val="32"/>
        </w:rPr>
        <w:lastRenderedPageBreak/>
        <w:t>PODIZVAJALCI</w:t>
      </w:r>
      <w:bookmarkEnd w:id="7"/>
      <w:bookmarkEnd w:id="8"/>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77777777" w:rsidR="0051534B" w:rsidRPr="00630120" w:rsidRDefault="0051534B" w:rsidP="0051534B">
      <w:pPr>
        <w:widowControl w:val="0"/>
        <w:rPr>
          <w:rFonts w:cs="Arial"/>
        </w:rPr>
      </w:pPr>
      <w:r w:rsidRPr="00630120">
        <w:rPr>
          <w:rFonts w:cs="Arial"/>
        </w:rPr>
        <w:t xml:space="preserve">Prodajalec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43403DC9" w:rsidR="0051534B" w:rsidRPr="00630120" w:rsidRDefault="0051534B" w:rsidP="0051534B">
      <w:pPr>
        <w:widowControl w:val="0"/>
        <w:rPr>
          <w:rFonts w:cs="Arial"/>
        </w:rPr>
      </w:pPr>
      <w:r w:rsidRPr="00630120">
        <w:rPr>
          <w:rFonts w:cs="Arial"/>
        </w:rPr>
        <w:t>Prodajalec bo naročilo, ki je predmet te pogodbe, izpolnil z naslednjimi  podizvajalci</w:t>
      </w:r>
      <w:r w:rsidRPr="00630120">
        <w:rPr>
          <w:rFonts w:cs="Arial"/>
          <w:i/>
          <w:iCs/>
        </w:rPr>
        <w:t>__________</w:t>
      </w:r>
      <w:r w:rsidR="00630120">
        <w:rPr>
          <w:rFonts w:cs="Arial"/>
          <w:i/>
          <w:iCs/>
        </w:rPr>
        <w:t xml:space="preserve"> </w:t>
      </w:r>
      <w:r w:rsidRPr="00630120">
        <w:rPr>
          <w:rFonts w:cs="Arial"/>
          <w:i/>
          <w:iCs/>
          <w:color w:val="BFBFBF" w:themeColor="background1" w:themeShade="BF"/>
          <w:sz w:val="18"/>
          <w:szCs w:val="18"/>
        </w:rPr>
        <w:t>(navede se naziv in naslov podizvajalcev)</w:t>
      </w:r>
      <w:r w:rsidRPr="00630120">
        <w:rPr>
          <w:rFonts w:cs="Arial"/>
          <w:sz w:val="18"/>
          <w:szCs w:val="18"/>
        </w:rPr>
        <w:t xml:space="preserve">. </w:t>
      </w:r>
      <w:r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00A7734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S podpisom te pogodbe prodajalec pooblašča kupca, da na podlagi potrjenega računa, ki ga je prodajalcu izstavil podizvajalec, neposredno plačuje podizvajalcu. Račun prodajalca do kupca,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77777777"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 xml:space="preserve">Soglasje podizvajalca, da lahko kupec namesto prodajalca poravnava podizvajalčevo terjatev do prodajalca, je podano v ponudbi prodajalca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18C395D4"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prodajalec po podpisu te pogodbe vključiti novega podizvajalca, mora kupcu nemudoma predložiti ustrezna dokazila o izpolnjevanju pogojev podizvajalca, podatke o obsegu naročila, ki ga bo izpolnil novi podizvajalec ter soglasje novega podizvajalca in pooblastilo prodajalca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Kupec plača podizvajalcu za dobavljeno blago oz. izpolnjeno naročilo po tem, ko prodajalec potrdi podizvajalčev račun. </w:t>
      </w:r>
    </w:p>
    <w:p w14:paraId="6C116CDB" w14:textId="77777777" w:rsidR="0051534B" w:rsidRPr="0051534B" w:rsidRDefault="0051534B" w:rsidP="0051534B">
      <w:pPr>
        <w:widowControl w:val="0"/>
        <w:rPr>
          <w:rFonts w:cs="Arial"/>
          <w:i/>
          <w:iCs/>
          <w:color w:val="A6A6A6" w:themeColor="background1" w:themeShade="A6"/>
          <w:sz w:val="18"/>
          <w:szCs w:val="18"/>
        </w:rPr>
      </w:pP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7C76B043"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prodajalec po zaključeni izpolnitvi naročila blaga kupcu posredoval svojo pisno izjavo in pisno izjavo podizvajalca, da je podizvajalec prejel plačilo/plačila za dobavljeno blago oz. izpolnjeno naročilo, ki je predmet pogodbe med kupcem in prodajalcem. </w:t>
      </w:r>
    </w:p>
    <w:p w14:paraId="7B69B5E6" w14:textId="77777777" w:rsidR="0051534B" w:rsidRPr="0051534B" w:rsidRDefault="0051534B" w:rsidP="0051534B">
      <w:pPr>
        <w:widowControl w:val="0"/>
        <w:rPr>
          <w:rFonts w:cs="Arial"/>
          <w:color w:val="BFBFBF" w:themeColor="background1" w:themeShade="BF"/>
        </w:rPr>
      </w:pPr>
    </w:p>
    <w:p w14:paraId="217421E8" w14:textId="77777777" w:rsidR="0051534B" w:rsidRPr="00630120" w:rsidRDefault="0051534B" w:rsidP="0051534B">
      <w:pPr>
        <w:widowControl w:val="0"/>
        <w:rPr>
          <w:rFonts w:cs="Arial"/>
          <w:i/>
          <w:iCs/>
          <w:color w:val="BFBFBF" w:themeColor="background1" w:themeShade="BF"/>
          <w:sz w:val="18"/>
          <w:szCs w:val="18"/>
        </w:rPr>
      </w:pPr>
      <w:r w:rsidRPr="00630120">
        <w:rPr>
          <w:rFonts w:cs="Arial"/>
        </w:rPr>
        <w:t xml:space="preserve">Prodajalec mora izjave iz prejšnjega odstavka poslati kupcu najpozneje v 60 dneh. V primeru, da prodajalec kupcu v navedenem roku in tudi po dodatnem pozivu ne posreduje izjave/izjav iz prejšnjega odstavka, kupec Državni revizijski komisiji poda predlog za uvedbo postopka o prekršku iz 2. točke prvega odstavka 112. člena ZJN-3. </w:t>
      </w:r>
      <w:r w:rsidRPr="00630120">
        <w:rPr>
          <w:rFonts w:cs="Arial"/>
          <w:i/>
          <w:iCs/>
          <w:color w:val="BFBFBF" w:themeColor="background1" w:themeShade="BF"/>
          <w:sz w:val="18"/>
          <w:szCs w:val="18"/>
        </w:rPr>
        <w:t>(uporabimo če podizvajalec ne zahteva neposredno plačilo)</w:t>
      </w:r>
    </w:p>
    <w:p w14:paraId="7F4583BD" w14:textId="77777777" w:rsidR="0051534B" w:rsidRPr="0051534B" w:rsidRDefault="0051534B" w:rsidP="797DB3EE">
      <w:pPr>
        <w:widowControl w:val="0"/>
        <w:rPr>
          <w:rFonts w:cs="Arial"/>
          <w:i/>
          <w:iCs/>
          <w:color w:val="A6A6A6" w:themeColor="background1" w:themeShade="A6"/>
          <w:sz w:val="18"/>
          <w:szCs w:val="18"/>
        </w:rPr>
      </w:pPr>
    </w:p>
    <w:p w14:paraId="69D62F2C" w14:textId="3141E1CD" w:rsidR="797DB3EE" w:rsidRDefault="797DB3EE" w:rsidP="797DB3EE">
      <w:pPr>
        <w:widowControl w:val="0"/>
        <w:rPr>
          <w:i/>
          <w:iCs/>
          <w:color w:val="A6A6A6" w:themeColor="background1" w:themeShade="A6"/>
        </w:rPr>
      </w:pPr>
    </w:p>
    <w:p w14:paraId="4ED55040" w14:textId="453283E5" w:rsidR="797DB3EE" w:rsidRDefault="797DB3EE" w:rsidP="797DB3EE">
      <w:pPr>
        <w:widowControl w:val="0"/>
        <w:rPr>
          <w:i/>
          <w:iCs/>
          <w:color w:val="A6A6A6" w:themeColor="background1" w:themeShade="A6"/>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lastRenderedPageBreak/>
        <w:t>člen</w:t>
      </w:r>
    </w:p>
    <w:p w14:paraId="18512D7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Ne glede na vključitev podizvajalcev prodajalec kupcu v celoti odgovarja za izpolnitev naročila blaga, ki so predmet te pogodbe.</w:t>
      </w:r>
    </w:p>
    <w:p w14:paraId="2D77C4AA" w14:textId="77777777" w:rsidR="0051534B" w:rsidRPr="0051534B" w:rsidRDefault="0051534B" w:rsidP="0051534B">
      <w:pPr>
        <w:keepNext/>
        <w:spacing w:before="240" w:after="60"/>
        <w:outlineLvl w:val="0"/>
        <w:rPr>
          <w:b/>
          <w:bCs/>
          <w:kern w:val="32"/>
          <w:sz w:val="24"/>
          <w:szCs w:val="32"/>
        </w:rPr>
      </w:pPr>
      <w:bookmarkStart w:id="9" w:name="_Toc103285351"/>
      <w:bookmarkStart w:id="10" w:name="_Toc141291503"/>
      <w:r w:rsidRPr="0051534B">
        <w:rPr>
          <w:b/>
          <w:bCs/>
          <w:kern w:val="32"/>
          <w:sz w:val="24"/>
          <w:szCs w:val="32"/>
        </w:rPr>
        <w:t>POGODBENI ROK</w:t>
      </w:r>
      <w:bookmarkEnd w:id="9"/>
      <w:bookmarkEnd w:id="10"/>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FFCA7A5" w14:textId="7F08678B" w:rsidR="0051534B" w:rsidRPr="0051534B" w:rsidRDefault="0051534B" w:rsidP="0051534B">
      <w:pPr>
        <w:rPr>
          <w:rFonts w:cs="Arial"/>
        </w:rPr>
      </w:pPr>
      <w:r w:rsidRPr="3AEA3A25">
        <w:rPr>
          <w:rFonts w:cs="Arial"/>
        </w:rPr>
        <w:t xml:space="preserve">Prodajalec se zavezuje izročiti blago v skladišče/-a, iz 12. člena te pogodbe, najkasneje </w:t>
      </w:r>
      <w:r w:rsidRPr="3AEA3A25">
        <w:rPr>
          <w:rFonts w:cs="Arial"/>
          <w:b/>
          <w:bCs/>
          <w:i/>
          <w:iCs/>
        </w:rPr>
        <w:t xml:space="preserve">v </w:t>
      </w:r>
      <w:r w:rsidR="00907DF3">
        <w:rPr>
          <w:rFonts w:cs="Arial"/>
          <w:b/>
          <w:bCs/>
          <w:i/>
          <w:iCs/>
        </w:rPr>
        <w:t>šestdesetih</w:t>
      </w:r>
      <w:r w:rsidR="00115F21">
        <w:rPr>
          <w:rFonts w:cs="Arial"/>
          <w:b/>
          <w:bCs/>
          <w:i/>
          <w:iCs/>
        </w:rPr>
        <w:t xml:space="preserve"> </w:t>
      </w:r>
      <w:r w:rsidRPr="3AEA3A25">
        <w:rPr>
          <w:rFonts w:cs="Arial"/>
          <w:b/>
          <w:bCs/>
          <w:i/>
          <w:iCs/>
        </w:rPr>
        <w:t>(</w:t>
      </w:r>
      <w:r w:rsidR="00907DF3">
        <w:rPr>
          <w:rFonts w:cs="Arial"/>
          <w:b/>
          <w:bCs/>
          <w:i/>
          <w:iCs/>
        </w:rPr>
        <w:t>60</w:t>
      </w:r>
      <w:r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2AB83A96" w14:textId="77777777" w:rsidR="0051534B" w:rsidRPr="0051534B" w:rsidRDefault="0051534B" w:rsidP="0051534B">
      <w:pPr>
        <w:rPr>
          <w:rFonts w:cs="Arial"/>
        </w:rPr>
      </w:pPr>
    </w:p>
    <w:p w14:paraId="78AC5791" w14:textId="7789E9A7" w:rsidR="0051534B" w:rsidRPr="0051534B" w:rsidRDefault="0051534B" w:rsidP="0051534B">
      <w:pPr>
        <w:rPr>
          <w:rFonts w:cs="Arial"/>
        </w:rPr>
      </w:pPr>
      <w:r w:rsidRPr="797DB3EE">
        <w:rPr>
          <w:rFonts w:cs="Arial"/>
        </w:rPr>
        <w:t xml:space="preserve">Rok iz prejšnjega odstavka se izteče </w:t>
      </w:r>
      <w:r w:rsidR="00907DF3">
        <w:rPr>
          <w:rFonts w:cs="Arial"/>
        </w:rPr>
        <w:t>šestdeseti</w:t>
      </w:r>
      <w:r w:rsidR="006A6256">
        <w:rPr>
          <w:rFonts w:cs="Arial"/>
        </w:rPr>
        <w:t xml:space="preserve"> </w:t>
      </w:r>
      <w:r w:rsidRPr="797DB3EE">
        <w:rPr>
          <w:rFonts w:cs="Arial"/>
        </w:rPr>
        <w:t>(</w:t>
      </w:r>
      <w:r w:rsidR="00907DF3">
        <w:rPr>
          <w:rFonts w:cs="Arial"/>
        </w:rPr>
        <w:t>60</w:t>
      </w:r>
      <w:r w:rsidRPr="797DB3EE">
        <w:rPr>
          <w:rFonts w:cs="Arial"/>
        </w:rPr>
        <w:t>) dan, in sicer z iztekom obratovalnega časa skladišča, v katerega je potrebno blago dostaviti. Če je ta dan sobota, nedelja ali praznik, je zadnji dan za izročitev blaga prvi delovni dan po tem dnevu. Blago mora biti izročeno kupcu</w:t>
      </w:r>
      <w:r w:rsidRPr="797DB3EE">
        <w:rPr>
          <w:rFonts w:cs="Arial"/>
          <w:color w:val="FF0000"/>
        </w:rPr>
        <w:t xml:space="preserve"> </w:t>
      </w:r>
      <w:r w:rsidRPr="797DB3EE">
        <w:rPr>
          <w:rFonts w:cs="Arial"/>
        </w:rPr>
        <w:t xml:space="preserve">do konca obratovalnega časa skladišča. </w:t>
      </w:r>
    </w:p>
    <w:p w14:paraId="06A85608" w14:textId="77777777" w:rsidR="0051534B" w:rsidRPr="0051534B" w:rsidRDefault="0051534B"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1" w:name="_Toc103285352"/>
      <w:bookmarkStart w:id="12" w:name="_Toc141291504"/>
      <w:r w:rsidRPr="0051534B">
        <w:rPr>
          <w:b/>
          <w:bCs/>
          <w:kern w:val="32"/>
          <w:sz w:val="24"/>
          <w:szCs w:val="32"/>
        </w:rPr>
        <w:t>KRAJ IN ČAS IZROČITVE BLAGA</w:t>
      </w:r>
      <w:bookmarkEnd w:id="11"/>
      <w:bookmarkEnd w:id="12"/>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465894F7" w:rsidR="0051534B" w:rsidRPr="00E645EC" w:rsidRDefault="0051534B" w:rsidP="0051534B">
      <w:pPr>
        <w:rPr>
          <w:rFonts w:cs="Arial"/>
        </w:rPr>
      </w:pPr>
      <w:r w:rsidRPr="797DB3EE">
        <w:rPr>
          <w:rFonts w:cs="Arial"/>
        </w:rPr>
        <w:t>Prodajalec se obv</w:t>
      </w:r>
      <w:r w:rsidR="00E07406" w:rsidRPr="797DB3EE">
        <w:rPr>
          <w:rFonts w:cs="Arial"/>
        </w:rPr>
        <w:t>ezuje izročiti blago v skladišče/ča na lokaciji</w:t>
      </w:r>
      <w:r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Pr="797DB3EE">
        <w:rPr>
          <w:rFonts w:cs="Arial"/>
          <w:color w:val="FF0000"/>
        </w:rPr>
        <w:t xml:space="preserve"> </w:t>
      </w:r>
      <w:r w:rsidRPr="797DB3EE">
        <w:rPr>
          <w:rFonts w:cs="Arial"/>
        </w:rPr>
        <w:t>Prodajalec lahko izroča blago tudi sukcesivno.</w:t>
      </w:r>
      <w:r w:rsidRPr="797DB3EE">
        <w:rPr>
          <w:rFonts w:cs="Arial"/>
          <w:color w:val="FF0000"/>
        </w:rPr>
        <w:t xml:space="preserve"> </w:t>
      </w:r>
      <w:r w:rsidRPr="797DB3EE">
        <w:rPr>
          <w:rFonts w:cs="Arial"/>
        </w:rPr>
        <w:t>Prodajalec je dolžan termin(-e) dobave prilagoditi količinam in zmožnostim prevzema v skladišču.</w:t>
      </w:r>
    </w:p>
    <w:p w14:paraId="411287C9" w14:textId="77777777" w:rsidR="0051534B" w:rsidRPr="00E645EC" w:rsidRDefault="0051534B" w:rsidP="0051534B">
      <w:pPr>
        <w:rPr>
          <w:rFonts w:cs="Arial"/>
        </w:rPr>
      </w:pPr>
    </w:p>
    <w:p w14:paraId="2F435DE1" w14:textId="77777777" w:rsidR="0051534B" w:rsidRPr="00E645EC" w:rsidRDefault="0051534B" w:rsidP="0051534B">
      <w:pPr>
        <w:rPr>
          <w:rFonts w:cs="Arial"/>
        </w:rPr>
      </w:pPr>
      <w:r w:rsidRPr="00E645EC">
        <w:rPr>
          <w:rFonts w:cs="Arial"/>
        </w:rPr>
        <w:t>Prodajalec mora pisno obvestiti kupca najmanj štiri (4) delovne dni pred nameravano izročitvijo blaga oziroma pred vsakokratno posamezno izročitvijo blaga. Obvestilo mora zajemati podatke o:</w:t>
      </w:r>
    </w:p>
    <w:p w14:paraId="4675564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prodajalcu (naziv in naslov podjetja),</w:t>
      </w:r>
    </w:p>
    <w:p w14:paraId="1E7CD8D0"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kontaktnih podatkih predstavnika prodajalca;</w:t>
      </w:r>
    </w:p>
    <w:p w14:paraId="36965B4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osebi, ki bo s pooblastilom prodajalca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2947FA9A" w:rsidR="0051534B" w:rsidRPr="00E645EC" w:rsidRDefault="0051534B" w:rsidP="0051534B">
      <w:pPr>
        <w:rPr>
          <w:rFonts w:cs="Arial"/>
        </w:rPr>
      </w:pPr>
      <w:r w:rsidRPr="00E645EC">
        <w:rPr>
          <w:rFonts w:cs="Arial"/>
        </w:rPr>
        <w:t xml:space="preserve">Po prejemu obvestila iz tretjega odstavka tega člena bo kupec najmanj en (1) delovni dan pred predvideno izročitvijo blaga prodajalca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693F4FF7" w:rsidR="0051534B" w:rsidRPr="0051534B" w:rsidRDefault="0051534B" w:rsidP="0051534B">
      <w:pPr>
        <w:keepNext/>
        <w:spacing w:before="240" w:after="60"/>
        <w:outlineLvl w:val="0"/>
        <w:rPr>
          <w:b/>
          <w:bCs/>
          <w:kern w:val="32"/>
          <w:sz w:val="24"/>
          <w:szCs w:val="32"/>
        </w:rPr>
      </w:pPr>
      <w:bookmarkStart w:id="13" w:name="_Toc103285353"/>
      <w:bookmarkStart w:id="14" w:name="_Toc141291505"/>
      <w:r w:rsidRPr="0051534B">
        <w:rPr>
          <w:b/>
          <w:bCs/>
          <w:kern w:val="32"/>
          <w:sz w:val="24"/>
          <w:szCs w:val="32"/>
        </w:rPr>
        <w:t>KAKOVOST BLAGA, NAČIN EMBALIRANJA IN PREVZEM BLAGA</w:t>
      </w:r>
      <w:bookmarkEnd w:id="13"/>
      <w:bookmarkEnd w:id="14"/>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7F076C5C" w:rsidR="006A6256" w:rsidRDefault="0051534B" w:rsidP="006A6256">
      <w:pPr>
        <w:rPr>
          <w:rFonts w:eastAsia="Arial" w:cs="Arial"/>
        </w:rPr>
      </w:pPr>
      <w:r w:rsidRPr="0051534B">
        <w:rPr>
          <w:rFonts w:eastAsia="Arial" w:cs="Arial"/>
          <w:color w:val="000000" w:themeColor="text1"/>
        </w:rPr>
        <w:t>Prodajalec mora izročiti blago, ki na dan prevzema</w:t>
      </w:r>
      <w:r w:rsidR="006A6256">
        <w:rPr>
          <w:rFonts w:eastAsia="Arial" w:cs="Arial"/>
          <w:color w:val="000000" w:themeColor="text1"/>
        </w:rPr>
        <w:t xml:space="preserve"> ne bo starejše od </w:t>
      </w:r>
      <w:r w:rsidR="00817F77">
        <w:rPr>
          <w:rFonts w:eastAsia="Arial" w:cs="Arial"/>
        </w:rPr>
        <w:t>8</w:t>
      </w:r>
      <w:r w:rsidR="006A6256">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lastRenderedPageBreak/>
        <w:t xml:space="preserve">člen </w:t>
      </w:r>
    </w:p>
    <w:p w14:paraId="56404504" w14:textId="5DBA73D6" w:rsidR="0051534B" w:rsidRPr="0051534B" w:rsidRDefault="0051534B" w:rsidP="00E645EC">
      <w:pPr>
        <w:rPr>
          <w:rFonts w:cs="Arial"/>
        </w:rPr>
      </w:pPr>
      <w:r w:rsidRPr="0051534B">
        <w:rPr>
          <w:rFonts w:cs="Arial"/>
        </w:rPr>
        <w:t>Prodajalec jamči, da bo izročeno blago (vsebina,</w:t>
      </w:r>
      <w:r w:rsidR="00794B93">
        <w:rPr>
          <w:rFonts w:cs="Arial"/>
        </w:rPr>
        <w:t xml:space="preserve"> </w:t>
      </w:r>
      <w:r w:rsidR="00B872D4">
        <w:rPr>
          <w:rFonts w:cs="Arial"/>
        </w:rPr>
        <w:t>konzerve</w:t>
      </w:r>
      <w:r w:rsidR="00794B93">
        <w:rPr>
          <w:rFonts w:cs="Arial"/>
        </w:rPr>
        <w:t xml:space="preserve">, </w:t>
      </w:r>
      <w:r w:rsidRPr="0051534B">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0DABF79D" w:rsidR="0051534B" w:rsidRDefault="009A2408" w:rsidP="00775398">
      <w:pPr>
        <w:numPr>
          <w:ilvl w:val="0"/>
          <w:numId w:val="15"/>
        </w:numPr>
        <w:ind w:left="357" w:hanging="357"/>
        <w:contextualSpacing/>
        <w:rPr>
          <w:rFonts w:eastAsia="Calibri" w:cs="Arial"/>
          <w:lang w:eastAsia="en-US"/>
        </w:rPr>
      </w:pPr>
      <w:r>
        <w:rPr>
          <w:rFonts w:eastAsia="Calibri" w:cs="Arial"/>
          <w:lang w:eastAsia="en-US"/>
        </w:rPr>
        <w:t>brez stvarnih in pravnih napak;</w:t>
      </w:r>
    </w:p>
    <w:p w14:paraId="1946EEEB" w14:textId="78A05D60" w:rsidR="009A2408" w:rsidRPr="00775398" w:rsidRDefault="009A2408" w:rsidP="00775398">
      <w:pPr>
        <w:numPr>
          <w:ilvl w:val="0"/>
          <w:numId w:val="15"/>
        </w:numPr>
        <w:ind w:left="357" w:hanging="357"/>
        <w:contextualSpacing/>
        <w:rPr>
          <w:rFonts w:eastAsia="Calibri" w:cs="Arial"/>
          <w:lang w:eastAsia="en-US"/>
        </w:rPr>
      </w:pPr>
      <w:r>
        <w:rPr>
          <w:rFonts w:eastAsia="Calibri" w:cs="Arial"/>
          <w:lang w:eastAsia="en-US"/>
        </w:rPr>
        <w:t>prisotno na EU trgu najmanj od datuma naročnikove objave predmetnega naročila.</w:t>
      </w:r>
    </w:p>
    <w:p w14:paraId="0282DB19" w14:textId="77777777" w:rsidR="0051534B" w:rsidRPr="0051534B" w:rsidRDefault="0051534B" w:rsidP="0051534B">
      <w:pPr>
        <w:rPr>
          <w:rFonts w:cs="Arial"/>
        </w:rPr>
      </w:pPr>
    </w:p>
    <w:p w14:paraId="711BF438" w14:textId="2FAA0E6B" w:rsidR="0051534B" w:rsidRPr="007C654B" w:rsidRDefault="0051534B" w:rsidP="0051534B">
      <w:pPr>
        <w:rPr>
          <w:rFonts w:cs="Arial"/>
        </w:rPr>
      </w:pPr>
      <w:r w:rsidRPr="007C654B">
        <w:rPr>
          <w:rFonts w:cs="Arial"/>
        </w:rPr>
        <w:t>Prodajalec za vse izročeno blago nudi garancijo za obdobje in v vsebini, kot je določeno v OBR - 2.18_Vrsta in opis predmeta.</w:t>
      </w: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4DA4145"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kupec prevzem tega blaga zavrnil.</w:t>
      </w:r>
    </w:p>
    <w:p w14:paraId="24566380" w14:textId="77777777" w:rsidR="0051534B" w:rsidRPr="00352145" w:rsidRDefault="0051534B" w:rsidP="0051534B">
      <w:pPr>
        <w:rPr>
          <w:rFonts w:cs="Arial"/>
        </w:rPr>
      </w:pPr>
    </w:p>
    <w:p w14:paraId="2133E15F" w14:textId="7777777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prodajalec upoštevati težo posamezne palete, da se blago, ki je pod paleto ne poškoduje. V primeru, da je zlaganje palet (ena na drugo) možno, višina zloženih palet ne sme presegati 2 metrov. V primeru, da se bo blago poškodovalo, ker prodajalec ni upošteval zahtev kupca, bo kupec pozval prodajalca, da zamenja poškodovano blago za blago, ki ustreza vsem zahtevam kupca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57405A6B" w:rsidR="0051534B" w:rsidRPr="00352145" w:rsidRDefault="0051534B" w:rsidP="0051534B">
      <w:pPr>
        <w:rPr>
          <w:rFonts w:eastAsia="Calibri" w:cs="Arial"/>
          <w:lang w:eastAsia="en-US"/>
        </w:rPr>
      </w:pPr>
      <w:r w:rsidRPr="797DB3EE">
        <w:rPr>
          <w:rFonts w:eastAsia="Calibri" w:cs="Arial"/>
          <w:lang w:eastAsia="en-US"/>
        </w:rPr>
        <w:t>Prodajalec jamči in se obvezuje, da blaga ne bo puščal na prostem ali pred dogovorjenimi prostori za izročitev blaga ali brez nadzora. V primeru, da prodajalec dobavljenega blaga ne bi izročil v dogovorjeni prostor ali v primeru, da bi ga pustil na prostem in / ali brez nadzora, se šteje, da izročitev blaga ni izvršena, kupec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1C42750F"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te pogodbe s strani pooblaščene kontrolne hiše kupca, lahko prodajalec dostavi blago. V primeru neustrezne in manjkajoče dokumentacije kupec ne bo prevzel blaga in prav tako ni odgovoren za posledično zamudo prodajalca pri izročitvi blaga.</w:t>
      </w:r>
    </w:p>
    <w:p w14:paraId="552749D4" w14:textId="77777777" w:rsidR="0051534B" w:rsidRPr="0051534B" w:rsidRDefault="0051534B" w:rsidP="0051534B">
      <w:pPr>
        <w:rPr>
          <w:rFonts w:cs="Arial"/>
        </w:rPr>
      </w:pPr>
    </w:p>
    <w:p w14:paraId="5F483131" w14:textId="77777777" w:rsidR="0051534B" w:rsidRPr="0051534B" w:rsidRDefault="0051534B" w:rsidP="0051534B">
      <w:pPr>
        <w:rPr>
          <w:rFonts w:cs="Arial"/>
        </w:rPr>
      </w:pPr>
      <w:r w:rsidRPr="0051534B">
        <w:rPr>
          <w:rFonts w:cs="Arial"/>
        </w:rPr>
        <w:t xml:space="preserve">Količinski in kakovostni prevzem blaga opravita predstavnik kupca in predstavnik pooblaščene kontrolne hiše kupca, ki bosta pregledala skladnost izročenega blaga in spremljajoče dokumentacije z zahtevami kupca, pooblaščena kontrolna hiša kupca pa bo izdelala zapisnik o kontroli in prevzemu blaga. Pri prevzemu blaga je obvezna prisotnost predstavnika prodajalca. </w:t>
      </w:r>
    </w:p>
    <w:p w14:paraId="6F940335" w14:textId="77777777" w:rsidR="0051534B" w:rsidRPr="0051534B" w:rsidRDefault="0051534B" w:rsidP="0051534B">
      <w:pPr>
        <w:rPr>
          <w:rFonts w:cs="Arial"/>
        </w:rPr>
      </w:pPr>
    </w:p>
    <w:p w14:paraId="1C4C035D" w14:textId="77777777" w:rsidR="0051534B" w:rsidRPr="0051534B" w:rsidRDefault="0051534B" w:rsidP="0051534B">
      <w:pPr>
        <w:rPr>
          <w:rFonts w:cs="Arial"/>
        </w:rPr>
      </w:pPr>
      <w:r w:rsidRPr="0051534B">
        <w:rPr>
          <w:rFonts w:cs="Arial"/>
        </w:rPr>
        <w:t>Z izdajo dokumenta o prevzemu s strani kupca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3A62D8FD" w:rsidR="0051534B" w:rsidRPr="0051534B" w:rsidRDefault="0051534B" w:rsidP="0051534B">
      <w:r w:rsidRPr="0051534B">
        <w:rPr>
          <w:rFonts w:cs="Arial"/>
        </w:rPr>
        <w:t xml:space="preserve">Pogodbeni stranki sta sporazumni, da ima kupec v primeru, da prodajalec kupcu izroči blago, ki ne ustreza zahtevam te pogodbe in razpisne dokumentacije, pravico zavrniti neustrezno blago in zahtevati od prodajalca, da v roku, ki ga določi kupec, odpelje neustrezno blago na svoje stroške ter po svoji izbiri bodisi prodajalcu določi dodaten rok za izpolnitev pogodbenih </w:t>
      </w:r>
      <w:r w:rsidRPr="0051534B">
        <w:rPr>
          <w:rFonts w:cs="Arial"/>
        </w:rPr>
        <w:lastRenderedPageBreak/>
        <w:t xml:space="preserve">obveznosti bodisi </w:t>
      </w:r>
      <w:r w:rsidRPr="0051534B">
        <w:t xml:space="preserve">prodajalcu določi dodaten rok za izpolnitev pogodbenih obveznosti pred odstopom od pogodbe. </w:t>
      </w:r>
    </w:p>
    <w:p w14:paraId="25F5A6ED" w14:textId="77777777" w:rsidR="0051534B" w:rsidRPr="0051534B" w:rsidRDefault="0051534B" w:rsidP="0051534B">
      <w:pPr>
        <w:rPr>
          <w:rFonts w:cs="Arial"/>
        </w:rPr>
      </w:pPr>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28801B97" w14:textId="77777777" w:rsidR="0051534B" w:rsidRPr="0051534B" w:rsidRDefault="0051534B" w:rsidP="0051534B">
      <w:pPr>
        <w:keepNext/>
        <w:spacing w:before="240" w:after="60"/>
        <w:outlineLvl w:val="0"/>
        <w:rPr>
          <w:b/>
          <w:bCs/>
          <w:kern w:val="32"/>
          <w:sz w:val="24"/>
          <w:szCs w:val="32"/>
        </w:rPr>
      </w:pPr>
      <w:bookmarkStart w:id="15" w:name="_Toc75370448"/>
      <w:bookmarkStart w:id="16" w:name="_Toc103285354"/>
      <w:bookmarkStart w:id="17" w:name="_Toc141291506"/>
      <w:r w:rsidRPr="0051534B">
        <w:rPr>
          <w:b/>
          <w:bCs/>
          <w:kern w:val="32"/>
          <w:sz w:val="24"/>
          <w:szCs w:val="32"/>
        </w:rPr>
        <w:t>POGODBENA VREDNOST, CENE IN PLAČILNI POGOJI</w:t>
      </w:r>
      <w:bookmarkEnd w:id="15"/>
      <w:bookmarkEnd w:id="16"/>
      <w:bookmarkEnd w:id="17"/>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19EBA0B" w14:textId="30E27759" w:rsidR="0051534B" w:rsidRPr="0051534B" w:rsidRDefault="0051534B" w:rsidP="0051534B">
      <w:r>
        <w:t xml:space="preserve">Pogodbena vrednost dobave blaga za sklop </w:t>
      </w:r>
      <w:r w:rsidR="008B63BA" w:rsidRPr="4F9A071C">
        <w:rPr>
          <w:i/>
          <w:iCs/>
          <w:sz w:val="18"/>
          <w:szCs w:val="18"/>
        </w:rPr>
        <w:t xml:space="preserve">__ </w:t>
      </w:r>
      <w:r>
        <w:t xml:space="preserve">znaša </w:t>
      </w:r>
      <w:r w:rsidR="007A53EB" w:rsidRPr="4F9A071C">
        <w:rPr>
          <w:b/>
          <w:bCs/>
        </w:rPr>
        <w:t>____________</w:t>
      </w:r>
      <w:r w:rsidRPr="4F9A071C">
        <w:rPr>
          <w:b/>
          <w:bCs/>
        </w:rPr>
        <w:t>EUR brez DDV</w:t>
      </w:r>
      <w:r>
        <w:t xml:space="preserve">. </w:t>
      </w:r>
    </w:p>
    <w:p w14:paraId="4ADAAA22" w14:textId="77777777" w:rsidR="00881457" w:rsidRPr="00115F21" w:rsidRDefault="00881457" w:rsidP="00881457">
      <w:pPr>
        <w:rPr>
          <w:rFonts w:cs="Arial"/>
          <w:i/>
          <w:color w:val="BFBFBF" w:themeColor="background1" w:themeShade="BF"/>
          <w:sz w:val="18"/>
          <w:szCs w:val="18"/>
        </w:rPr>
      </w:pPr>
      <w:r w:rsidRPr="00115F21">
        <w:rPr>
          <w:rFonts w:cs="Arial"/>
          <w:i/>
          <w:color w:val="BFBFBF" w:themeColor="background1" w:themeShade="BF"/>
          <w:sz w:val="18"/>
          <w:szCs w:val="18"/>
        </w:rPr>
        <w:t>(pri sklepanju pogodbe se prilagodi glede na izbranega ponudnika)</w:t>
      </w:r>
    </w:p>
    <w:p w14:paraId="4153D79E" w14:textId="77777777" w:rsidR="0051534B" w:rsidRPr="0051534B" w:rsidRDefault="0051534B" w:rsidP="0051534B"/>
    <w:p w14:paraId="488394E7" w14:textId="18D74758" w:rsidR="0051534B" w:rsidRPr="0051534B" w:rsidRDefault="0051534B" w:rsidP="3AEA3A25">
      <w:pPr>
        <w:rPr>
          <w:i/>
          <w:iCs/>
          <w:color w:val="BFBFBF" w:themeColor="background1" w:themeShade="BF"/>
          <w:sz w:val="18"/>
          <w:szCs w:val="18"/>
        </w:rPr>
      </w:pPr>
      <w:r>
        <w:t xml:space="preserve">Skupna pogodbena vrednost dobave blaga za vse sklope skupaj znaša </w:t>
      </w:r>
      <w:r w:rsidRPr="3AEA3A25">
        <w:rPr>
          <w:b/>
          <w:bCs/>
        </w:rPr>
        <w:t>___________ EUR brez DDV</w:t>
      </w:r>
      <w:r w:rsidR="6AA0269E" w:rsidRPr="3AEA3A25">
        <w:rPr>
          <w:b/>
          <w:bCs/>
        </w:rPr>
        <w:t>.</w:t>
      </w:r>
      <w:r>
        <w:t xml:space="preserve"> </w:t>
      </w:r>
      <w:r w:rsidRPr="3AEA3A25">
        <w:rPr>
          <w:b/>
          <w:bCs/>
        </w:rPr>
        <w:t xml:space="preserve"> </w:t>
      </w:r>
      <w:r w:rsidRPr="3AEA3A25">
        <w:rPr>
          <w:i/>
          <w:iCs/>
          <w:color w:val="BFBFBF" w:themeColor="background1" w:themeShade="BF"/>
          <w:sz w:val="18"/>
          <w:szCs w:val="18"/>
        </w:rPr>
        <w:t>(uporabimo kadar se pogodba sklepa za več sklopov hkrati)</w:t>
      </w:r>
    </w:p>
    <w:p w14:paraId="7AF43250" w14:textId="77777777" w:rsidR="0051534B" w:rsidRPr="0051534B" w:rsidRDefault="0051534B" w:rsidP="0051534B"/>
    <w:p w14:paraId="053B2373" w14:textId="3B0181FB" w:rsidR="0051534B" w:rsidRPr="0051534B" w:rsidRDefault="0051534B" w:rsidP="0051534B">
      <w:r w:rsidRPr="0051534B">
        <w:t>Pogodbene cene na enoto (CENA/EM) iz ponudbe na obrazcu OBR – 2.19 _Predračun so izražene v EUR in so fiksne za celotno trajanje pogodbe ter vključujejo vse neposredne in posredne stroške (pakiranje, deklariranje, transportne embalaže, prevoz in druge stroške, vezane na kakovostno in pravočasno izvedbo naročila, vključno s popusti in rabati) do prevzema blaga v dogovorjeno  skladišče/-a kupca, na pariteti DDP (</w:t>
      </w:r>
      <w:proofErr w:type="spellStart"/>
      <w:r w:rsidRPr="0051534B">
        <w:t>Incoterms</w:t>
      </w:r>
      <w:proofErr w:type="spellEnd"/>
      <w:r w:rsidRPr="0051534B">
        <w:t xml:space="preserve"> </w:t>
      </w:r>
      <w:r w:rsidRPr="008B63BA">
        <w:t>2020</w:t>
      </w:r>
      <w:r w:rsidRPr="0051534B">
        <w:t>).</w:t>
      </w:r>
    </w:p>
    <w:p w14:paraId="48CB93F8" w14:textId="77777777" w:rsidR="0051534B" w:rsidRPr="0051534B" w:rsidRDefault="0051534B" w:rsidP="0051534B"/>
    <w:p w14:paraId="44F87CD7" w14:textId="76167F3D" w:rsidR="0051534B" w:rsidRPr="0051534B" w:rsidRDefault="0051534B" w:rsidP="797DB3EE">
      <w:pPr>
        <w:rPr>
          <w:rFonts w:asciiTheme="minorHAnsi" w:hAnsiTheme="minorHAnsi" w:cstheme="minorBidi"/>
        </w:rPr>
      </w:pPr>
      <w:r w:rsidRPr="797DB3EE">
        <w:rPr>
          <w:rFonts w:asciiTheme="minorHAnsi" w:hAnsiTheme="minorHAnsi" w:cstheme="minorBidi"/>
        </w:rPr>
        <w:t>V primeru sprememba stopnje DDV v času izvajanja te pogodbe ne predstavlja spremembe te pogodbe, prodajalec le zaračuna aktualno stopnjo DDV na dan uspešne izročitve blaga kupcu</w:t>
      </w:r>
      <w:r w:rsidR="000D6F05">
        <w:rPr>
          <w:rFonts w:asciiTheme="minorHAnsi" w:hAnsiTheme="minorHAnsi" w:cstheme="minorBidi"/>
        </w:rPr>
        <w:t>.</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3B6E6219" w:rsidR="0051534B" w:rsidRPr="0051534B" w:rsidRDefault="0051534B" w:rsidP="797DB3EE">
      <w:pPr>
        <w:rPr>
          <w:rFonts w:asciiTheme="majorHAnsi" w:hAnsiTheme="majorHAnsi" w:cstheme="majorBidi"/>
          <w:lang w:eastAsia="x-none"/>
        </w:rPr>
      </w:pPr>
      <w:r w:rsidRPr="797DB3EE">
        <w:rPr>
          <w:rFonts w:asciiTheme="majorHAnsi" w:hAnsiTheme="majorHAnsi" w:cstheme="majorBidi"/>
        </w:rPr>
        <w:t xml:space="preserve">Prodajalec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 xml:space="preserve">(-ci) </w:t>
      </w:r>
      <w:r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kupcu po izpolnitvi svojih obveznosti po tej pogodbi, in sicer v roku osem (8) dni. Račun</w:t>
      </w:r>
      <w:r w:rsidR="00B727DC" w:rsidRPr="00B727DC">
        <w:rPr>
          <w:rFonts w:asciiTheme="majorHAnsi" w:hAnsiTheme="majorHAnsi" w:cstheme="majorBidi"/>
          <w:color w:val="A6A6A6" w:themeColor="background1" w:themeShade="A6"/>
        </w:rPr>
        <w:t>(-i)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 xml:space="preserve">sklicevati na številko te pogodbe. </w:t>
      </w:r>
      <w:r w:rsidR="00E403E0" w:rsidRPr="00124976">
        <w:rPr>
          <w:rFonts w:asciiTheme="majorHAnsi" w:hAnsiTheme="majorHAnsi" w:cstheme="majorBidi"/>
        </w:rPr>
        <w:t>Obvezni prilogi računa sta zapisnik o</w:t>
      </w:r>
      <w:r w:rsidRPr="00124976">
        <w:rPr>
          <w:rFonts w:asciiTheme="majorHAnsi" w:hAnsiTheme="majorHAnsi" w:cstheme="majorBidi"/>
        </w:rPr>
        <w:t xml:space="preserve"> prevzemu blaga,</w:t>
      </w:r>
      <w:r w:rsidR="00E403E0" w:rsidRPr="00124976">
        <w:rPr>
          <w:rFonts w:asciiTheme="majorHAnsi" w:hAnsiTheme="majorHAnsi" w:cstheme="majorBidi"/>
        </w:rPr>
        <w:t xml:space="preserve"> potrjen s strani</w:t>
      </w:r>
      <w:r w:rsidRPr="00124976">
        <w:rPr>
          <w:rFonts w:asciiTheme="majorHAnsi" w:hAnsiTheme="majorHAnsi" w:cstheme="majorBidi"/>
        </w:rPr>
        <w:t xml:space="preserve"> k</w:t>
      </w:r>
      <w:r w:rsidR="00E403E0" w:rsidRPr="00124976">
        <w:rPr>
          <w:rFonts w:asciiTheme="majorHAnsi" w:hAnsiTheme="majorHAnsi" w:cstheme="majorBidi"/>
        </w:rPr>
        <w:t>ontrolne hiše kupca in dobavnica</w:t>
      </w:r>
      <w:r w:rsidRPr="00124976">
        <w:rPr>
          <w:rFonts w:asciiTheme="majorHAnsi" w:hAnsiTheme="majorHAnsi" w:cstheme="majorBidi"/>
        </w:rPr>
        <w:t xml:space="preserve"> prodajalca. </w:t>
      </w:r>
      <w:r w:rsidRPr="797DB3EE">
        <w:rPr>
          <w:rFonts w:asciiTheme="majorHAnsi" w:hAnsiTheme="majorHAnsi" w:cstheme="majorBidi"/>
        </w:rPr>
        <w:t>Na zahtevo kupca mora prodajalec brezplačno izdati več računov po posameznih stroškovnih mestih kupca, oziroma izdelati dodatno razčlenjen račun.</w:t>
      </w:r>
    </w:p>
    <w:p w14:paraId="4FB2D602" w14:textId="77777777" w:rsidR="0051534B" w:rsidRPr="0051534B" w:rsidRDefault="0051534B" w:rsidP="0051534B">
      <w:pPr>
        <w:rPr>
          <w:rFonts w:asciiTheme="majorHAnsi" w:hAnsiTheme="majorHAnsi" w:cstheme="majorHAnsi"/>
          <w:lang w:eastAsia="x-none"/>
        </w:rPr>
      </w:pPr>
    </w:p>
    <w:p w14:paraId="1AC8EEE9"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da račun ne bo pravilno izstavljen oz. ne bodo k računu priložene dogovorjene priloge, ga bo kupec zavrnil. </w:t>
      </w:r>
    </w:p>
    <w:p w14:paraId="29820E81" w14:textId="77777777" w:rsidR="0051534B" w:rsidRPr="0051534B" w:rsidRDefault="0051534B" w:rsidP="0051534B">
      <w:pPr>
        <w:rPr>
          <w:rFonts w:asciiTheme="majorHAnsi" w:hAnsiTheme="majorHAnsi" w:cstheme="majorHAnsi"/>
          <w:lang w:eastAsia="x-none"/>
        </w:rPr>
      </w:pPr>
    </w:p>
    <w:p w14:paraId="7D7324A1" w14:textId="57C5E8C4" w:rsidR="0051534B" w:rsidRPr="0051534B" w:rsidRDefault="0051534B" w:rsidP="0051534B">
      <w:pPr>
        <w:rPr>
          <w:lang w:eastAsia="x-none"/>
        </w:rPr>
      </w:pPr>
      <w:r w:rsidRPr="0051534B">
        <w:rPr>
          <w:rFonts w:asciiTheme="majorHAnsi" w:hAnsiTheme="majorHAnsi" w:cstheme="majorHAnsi"/>
        </w:rPr>
        <w:t>Prodajalec</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vse račune kupcu pošilja</w:t>
      </w:r>
      <w:r w:rsidR="00B727DC" w:rsidRPr="00B727DC">
        <w:rPr>
          <w:rFonts w:asciiTheme="majorHAnsi" w:hAnsiTheme="majorHAnsi" w:cstheme="majorHAnsi"/>
          <w:color w:val="A6A6A6" w:themeColor="background1" w:themeShade="A6"/>
        </w:rPr>
        <w:t>(-jo)</w:t>
      </w:r>
      <w:r w:rsidRPr="00B727DC">
        <w:rPr>
          <w:rFonts w:asciiTheme="majorHAnsi" w:hAnsiTheme="majorHAnsi" w:cstheme="majorHAnsi"/>
          <w:color w:val="A6A6A6" w:themeColor="background1" w:themeShade="A6"/>
        </w:rPr>
        <w:t xml:space="preserve"> </w:t>
      </w:r>
      <w:r w:rsidRPr="0051534B">
        <w:rPr>
          <w:rFonts w:asciiTheme="majorHAnsi" w:hAnsiTheme="majorHAnsi" w:cstheme="majorHAnsi"/>
        </w:rPr>
        <w:t xml:space="preserve">izključno v elektronski obliki (e-račun). </w:t>
      </w:r>
      <w:r w:rsidRPr="0051534B">
        <w:rPr>
          <w:lang w:eastAsia="x-none"/>
        </w:rPr>
        <w:t>Račun mora biti naslovljen na: Zavod Republike Slovenije za blagovne rezerve, Dunajska cesta 106, 1000 Ljubljana na TRR: SI56 2900 0005 5148 819. Kupec bo prodajalcu posredoval navodila za izdajo e-računa.</w:t>
      </w:r>
    </w:p>
    <w:p w14:paraId="4551366A" w14:textId="77777777" w:rsidR="0051534B" w:rsidRPr="0051534B" w:rsidRDefault="0051534B" w:rsidP="0051534B">
      <w:pPr>
        <w:rPr>
          <w:rFonts w:asciiTheme="majorHAnsi" w:hAnsiTheme="majorHAnsi" w:cstheme="majorHAnsi"/>
          <w:lang w:eastAsia="x-none"/>
        </w:rPr>
      </w:pPr>
    </w:p>
    <w:p w14:paraId="57A15926" w14:textId="77777777"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kupca, lahko prodajalec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782FF146"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V primeru kakršnih koli odprtih postavk – terjatev kupca do prodajalca, si kupec pridržuje zneske plačil obveznosti do prodajalca 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Kupec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0526FCD0"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 je 30. dan od dneva prejetja e-računa, ki je izstavljen skladno z določili te pogodbe, na račun prodajalca</w:t>
      </w:r>
      <w:r w:rsidRPr="0051534B">
        <w:rPr>
          <w:rFonts w:asciiTheme="majorHAnsi" w:hAnsiTheme="majorHAnsi" w:cstheme="majorHAnsi"/>
          <w:color w:val="A6A6A6" w:themeColor="background1" w:themeShade="A6"/>
        </w:rPr>
        <w:t>/-</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3E52BE">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3E52BE">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lastRenderedPageBreak/>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3E52BE">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3E52BE">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3E52BE">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3E52BE">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3E52BE">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3E52BE">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3E52BE">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3E52BE">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77777777" w:rsidR="004951BC" w:rsidRDefault="004951BC" w:rsidP="004951BC">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38AABE79" w14:textId="77777777" w:rsidR="004951BC" w:rsidRDefault="004951BC" w:rsidP="004951BC">
      <w:pPr>
        <w:numPr>
          <w:ilvl w:val="0"/>
          <w:numId w:val="37"/>
        </w:numPr>
        <w:rPr>
          <w:rFonts w:cs="Arial"/>
        </w:rPr>
      </w:pPr>
      <w:r>
        <w:rPr>
          <w:rFonts w:cs="Arial"/>
        </w:rPr>
        <w:t>(glavni) prodajalec izstavi kupcu račun samo v vrednosti blaga, ki ga je dobavil (glavni) prodajalec sam,</w:t>
      </w:r>
    </w:p>
    <w:p w14:paraId="0959FB48" w14:textId="7A87773A" w:rsidR="004951BC" w:rsidRDefault="004951BC" w:rsidP="004951BC">
      <w:pPr>
        <w:numPr>
          <w:ilvl w:val="0"/>
          <w:numId w:val="37"/>
        </w:numPr>
        <w:rPr>
          <w:rFonts w:cs="Arial"/>
        </w:rPr>
      </w:pPr>
      <w:proofErr w:type="spellStart"/>
      <w:r>
        <w:rPr>
          <w:rFonts w:cs="Arial"/>
        </w:rPr>
        <w:t>soprodajalec</w:t>
      </w:r>
      <w:proofErr w:type="spellEnd"/>
      <w:r>
        <w:rPr>
          <w:rFonts w:cs="Arial"/>
        </w:rPr>
        <w:t xml:space="preserve"> in/ali podizvajalec mora(-jo) račun za dobavo blaga izstaviti izključno kupcu (račun mora biti izstavljen na kupca). Poleg računa mora </w:t>
      </w:r>
      <w:proofErr w:type="spellStart"/>
      <w:r>
        <w:rPr>
          <w:rFonts w:cs="Arial"/>
        </w:rPr>
        <w:t>soprodajalec</w:t>
      </w:r>
      <w:proofErr w:type="spellEnd"/>
      <w:r>
        <w:rPr>
          <w:rFonts w:cs="Arial"/>
        </w:rPr>
        <w:t xml:space="preserve"> in/ali podizvajalec, k računu priložiti potrdilo oz. izjavo (glavnega) prodajalca, da potrjuje vrednost dobavljenega blaga </w:t>
      </w:r>
      <w:proofErr w:type="spellStart"/>
      <w:r>
        <w:rPr>
          <w:rFonts w:cs="Arial"/>
        </w:rPr>
        <w:t>soprodajalca</w:t>
      </w:r>
      <w:proofErr w:type="spellEnd"/>
      <w:r>
        <w:rPr>
          <w:rFonts w:cs="Arial"/>
        </w:rPr>
        <w:t xml:space="preserve"> in/ali podizvajalca. V primeru, da </w:t>
      </w:r>
      <w:proofErr w:type="spellStart"/>
      <w:r>
        <w:rPr>
          <w:rFonts w:cs="Arial"/>
        </w:rPr>
        <w:t>soprodajalec</w:t>
      </w:r>
      <w:proofErr w:type="spellEnd"/>
      <w:r>
        <w:rPr>
          <w:rFonts w:cs="Arial"/>
        </w:rPr>
        <w:t xml:space="preserve"> in/ali podizvajalec ne bo predložil potrdila oz. izjave (glavnega) prodajalca, bo tak račun kupec zavrnil. Kupec bo tudi zavrnil račun </w:t>
      </w:r>
      <w:proofErr w:type="spellStart"/>
      <w:r>
        <w:rPr>
          <w:rFonts w:cs="Arial"/>
        </w:rPr>
        <w:t>soprodajalca</w:t>
      </w:r>
      <w:proofErr w:type="spellEnd"/>
      <w:r>
        <w:rPr>
          <w:rFonts w:cs="Arial"/>
        </w:rPr>
        <w:t xml:space="preserve"> 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FCB3798"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kupec izvedel plačila. </w:t>
      </w:r>
    </w:p>
    <w:p w14:paraId="2DD88623"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7777777" w:rsidR="0051534B" w:rsidRPr="0051534B" w:rsidRDefault="0051534B"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8" w:name="_Toc103285355"/>
      <w:bookmarkStart w:id="19" w:name="_Toc141291507"/>
      <w:r w:rsidRPr="0051534B">
        <w:rPr>
          <w:b/>
          <w:bCs/>
          <w:kern w:val="32"/>
          <w:sz w:val="24"/>
          <w:szCs w:val="24"/>
        </w:rPr>
        <w:t>FINANČNO ZAVAROVANJE ZA DOBRO IZVEDBO POGODBENIH OBVEZNOSTI</w:t>
      </w:r>
      <w:bookmarkEnd w:id="18"/>
      <w:bookmarkEnd w:id="19"/>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64026F51" w:rsidR="0051534B" w:rsidRPr="00124976" w:rsidRDefault="0051534B" w:rsidP="0051534B">
      <w:pPr>
        <w:overflowPunct w:val="0"/>
        <w:autoSpaceDE w:val="0"/>
        <w:autoSpaceDN w:val="0"/>
        <w:adjustRightInd w:val="0"/>
        <w:textAlignment w:val="baseline"/>
        <w:rPr>
          <w:rFonts w:cs="Arial"/>
        </w:rPr>
      </w:pPr>
      <w:bookmarkStart w:id="20" w:name="_Hlk81214811"/>
      <w:r w:rsidRPr="0051534B">
        <w:rPr>
          <w:rFonts w:cs="Arial"/>
        </w:rPr>
        <w:t>Prodajalec mora za zavarovanje dobre izvedbe pogodbenih obveznosti kupcu predložiti finančno zavarovanje. Finančno zavarovanje mora biti brezpogojno in plačljivo na prvi poziv. Prodajalec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37470674" w:rsidR="0051534B" w:rsidRPr="0051534B" w:rsidRDefault="0051534B" w:rsidP="0051534B">
      <w:pPr>
        <w:overflowPunct w:val="0"/>
        <w:autoSpaceDE w:val="0"/>
        <w:autoSpaceDN w:val="0"/>
        <w:adjustRightInd w:val="0"/>
        <w:textAlignment w:val="baseline"/>
        <w:rPr>
          <w:rFonts w:cs="Arial"/>
        </w:rPr>
      </w:pPr>
      <w:r w:rsidRPr="0051534B">
        <w:rPr>
          <w:rFonts w:cs="Arial"/>
        </w:rPr>
        <w:t xml:space="preserve">Prodajalec se zavezuje v roku </w:t>
      </w:r>
      <w:r w:rsidR="008B63BA" w:rsidRPr="008B63BA">
        <w:rPr>
          <w:rFonts w:asciiTheme="minorHAnsi" w:hAnsiTheme="minorHAnsi" w:cstheme="minorBidi"/>
        </w:rPr>
        <w:t>osmih (8</w:t>
      </w:r>
      <w:r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Pr="0051534B">
        <w:rPr>
          <w:rFonts w:asciiTheme="minorHAnsi" w:hAnsiTheme="minorHAnsi" w:cstheme="minorBidi"/>
        </w:rPr>
        <w:t xml:space="preserve">dni po sklenitvi pogodbe, </w:t>
      </w:r>
      <w:r w:rsidRPr="0051534B">
        <w:rPr>
          <w:rFonts w:cs="Arial"/>
        </w:rPr>
        <w:t xml:space="preserve">kot pogoj za njeno veljavnost, kupcu izročiti finančno zavarovanje iz prejšnjega odstavka v višini </w:t>
      </w:r>
      <w:r w:rsidR="00CC71EB">
        <w:rPr>
          <w:rFonts w:cs="Arial"/>
        </w:rPr>
        <w:t>5</w:t>
      </w:r>
      <w:r w:rsidRPr="0051534B">
        <w:rPr>
          <w:rFonts w:cs="Arial"/>
        </w:rPr>
        <w:t xml:space="preserve"> % od skupne pogodbene vrednosti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Zavarovanje za dobro izvedbo pogodbenih obveznosti kupec unovči v celotnem znesku:</w:t>
      </w:r>
    </w:p>
    <w:p w14:paraId="7F856E5C" w14:textId="162D0D8D"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v primeru prodajalčevega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34FC27D8" w:rsidR="0051534B" w:rsidRPr="0051534B" w:rsidRDefault="0051534B" w:rsidP="797DB3EE">
      <w:pPr>
        <w:rPr>
          <w:rFonts w:asciiTheme="minorHAnsi" w:hAnsiTheme="minorHAnsi" w:cstheme="minorBidi"/>
        </w:rPr>
      </w:pPr>
      <w:r w:rsidRPr="797DB3EE">
        <w:rPr>
          <w:rFonts w:asciiTheme="minorHAnsi" w:hAnsiTheme="minorHAnsi" w:cstheme="minorBidi"/>
        </w:rPr>
        <w:t xml:space="preserve">Kupec ima v primeru iz 17. člena te pogodbe pravico unovčiti finančno zavarovanje v višini </w:t>
      </w:r>
      <w:r>
        <w:br/>
      </w:r>
      <w:r w:rsidR="00CC71EB">
        <w:rPr>
          <w:rFonts w:asciiTheme="minorHAnsi" w:hAnsiTheme="minorHAnsi" w:cstheme="minorBidi"/>
        </w:rPr>
        <w:t>5</w:t>
      </w:r>
      <w:r w:rsidRPr="797DB3EE">
        <w:rPr>
          <w:rFonts w:asciiTheme="minorHAnsi" w:hAnsiTheme="minorHAnsi" w:cstheme="minorBidi"/>
        </w:rPr>
        <w:t xml:space="preserve"> % glede na vrednost neustreznega oz. nedobavljenega blaga, neodvisno od tega, ali kupcu zaradi ravnanja prodajalca 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77777777" w:rsidR="0051534B" w:rsidRPr="0051534B" w:rsidRDefault="0051534B" w:rsidP="0051534B">
      <w:pPr>
        <w:rPr>
          <w:rFonts w:cs="Arial"/>
        </w:rPr>
      </w:pPr>
      <w:r w:rsidRPr="0051534B">
        <w:rPr>
          <w:rFonts w:cs="Arial"/>
        </w:rPr>
        <w:lastRenderedPageBreak/>
        <w:t>V primeru, da prodajalec kupcu ne predloži finančnega zavarovanja za dobro izvedbo pogodbenih obveznosti v roku iz 2. odstavka tega člena, lahko kupec brez obvestila unovči finančno zavarovanje za resnost ponudbe na celotni znesek in odstopi od pogodbe.</w:t>
      </w:r>
      <w:bookmarkEnd w:id="20"/>
    </w:p>
    <w:p w14:paraId="1C6E318A" w14:textId="77777777" w:rsidR="0051534B" w:rsidRPr="0051534B" w:rsidRDefault="0051534B" w:rsidP="0051534B">
      <w:pPr>
        <w:rPr>
          <w:rFonts w:cs="Arial"/>
        </w:rPr>
      </w:pPr>
    </w:p>
    <w:p w14:paraId="4A6F43AA" w14:textId="30EC0149" w:rsidR="0051534B" w:rsidRPr="0051534B" w:rsidRDefault="0051534B" w:rsidP="0051534B">
      <w:r>
        <w:t>V kolikor bo kupec unovčil zavarovanje za dobro izvedbo pogodbenih obveznosti, hkrati pa bo pogodba ostala v veljavi, mora prodajalec kupcu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1" w:name="_Toc103285356"/>
      <w:bookmarkStart w:id="22" w:name="_Toc141291508"/>
      <w:r w:rsidRPr="0051534B">
        <w:rPr>
          <w:b/>
          <w:bCs/>
          <w:kern w:val="32"/>
          <w:sz w:val="24"/>
          <w:szCs w:val="32"/>
        </w:rPr>
        <w:t>POGODBENA KAZEN</w:t>
      </w:r>
      <w:bookmarkEnd w:id="21"/>
      <w:bookmarkEnd w:id="22"/>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V kolikor prodajalec zamudi dogovorjen rok za izročitev blaga, lahko kupec od prodajalca zahteva plačilo pogodbene kazni, ki je odvisna od trajanja zamude, in sicer:</w:t>
      </w:r>
    </w:p>
    <w:p w14:paraId="11484F5F" w14:textId="4AA33A5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za vsak koledarski dan zamude pogodbeno kazen v višini 0,5% (pet desetin odstotka), vendar skupno največ v višini 10% (desetih odstotkov) </w:t>
      </w:r>
      <w:r w:rsidR="00196C06" w:rsidRPr="00775398">
        <w:rPr>
          <w:rFonts w:eastAsia="Calibri" w:cs="Arial"/>
          <w:lang w:eastAsia="en-US"/>
        </w:rPr>
        <w:t>vrednosti pogodbe oz. v primeru, ko je pogodba sklenjena hkrati za več sklopov, vrednosti sklopa(-ov), v katerem(-ih) je prišlo do zamude, z DDV.</w:t>
      </w:r>
    </w:p>
    <w:p w14:paraId="1E19B665" w14:textId="77777777" w:rsidR="0051534B" w:rsidRPr="0051534B" w:rsidRDefault="0051534B" w:rsidP="0051534B">
      <w:pPr>
        <w:rPr>
          <w:rFonts w:asciiTheme="minorHAnsi" w:hAnsiTheme="minorHAnsi" w:cstheme="minorHAnsi"/>
        </w:rPr>
      </w:pPr>
    </w:p>
    <w:p w14:paraId="5B771416"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Če bo škoda, ki jo bo zaradi zamude utrpel kupec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prodajalec zamudi z izpolnitvijo, ima kupec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62451FD8"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kupcu. </w:t>
      </w:r>
    </w:p>
    <w:p w14:paraId="43A64320" w14:textId="77777777" w:rsidR="0051534B" w:rsidRPr="0051534B" w:rsidRDefault="0051534B" w:rsidP="0051534B">
      <w:pPr>
        <w:rPr>
          <w:rFonts w:asciiTheme="minorHAnsi" w:hAnsiTheme="minorHAnsi" w:cstheme="minorHAnsi"/>
        </w:rPr>
      </w:pPr>
    </w:p>
    <w:p w14:paraId="5C69F891" w14:textId="0D4007DA" w:rsidR="0051534B" w:rsidRPr="0051534B" w:rsidRDefault="0051534B" w:rsidP="797DB3EE">
      <w:pPr>
        <w:rPr>
          <w:rFonts w:asciiTheme="minorHAnsi" w:hAnsiTheme="minorHAnsi" w:cstheme="minorBidi"/>
        </w:rPr>
      </w:pPr>
      <w:r w:rsidRPr="797DB3EE">
        <w:rPr>
          <w:rFonts w:asciiTheme="minorHAnsi" w:hAnsiTheme="minorHAnsi" w:cstheme="minorBidi"/>
        </w:rPr>
        <w:t>Prodajalec je dolžan pogodbeno kazen zaradi zamude plačati v roku osmih (8) dni od prejema zahtevka (računa) kupca. Kupec si pridržuje pravico pobotati pogodbeno kazen z zneski odprtih terjatev prodajalca do kupca.</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3" w:name="_Toc141291509"/>
      <w:r w:rsidRPr="00011C66">
        <w:rPr>
          <w:b/>
          <w:bCs/>
          <w:kern w:val="32"/>
          <w:sz w:val="24"/>
          <w:szCs w:val="32"/>
        </w:rPr>
        <w:t>POVRNITEV ŠKODE</w:t>
      </w:r>
      <w:bookmarkEnd w:id="23"/>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77777777" w:rsidR="0051534B" w:rsidRPr="0051534B" w:rsidRDefault="0051534B" w:rsidP="0051534B">
      <w:r w:rsidRPr="0051534B">
        <w:t xml:space="preserve">V primeru, če bi kupcu nastala zaradi neizpolnjevanja obveznosti prodajalca, ki so dogovorjene s to pogodbo, škoda, bo kupec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577DBF06" w:rsidR="0051534B" w:rsidRPr="0051534B" w:rsidRDefault="0051534B" w:rsidP="797DB3EE">
      <w:pPr>
        <w:rPr>
          <w:rFonts w:asciiTheme="minorHAnsi" w:hAnsiTheme="minorHAnsi" w:cstheme="minorBidi"/>
        </w:rPr>
      </w:pPr>
      <w:r w:rsidRPr="797DB3EE">
        <w:rPr>
          <w:rFonts w:asciiTheme="minorHAnsi" w:hAnsiTheme="minorHAnsi" w:cstheme="minorBidi"/>
        </w:rPr>
        <w:t>Škodo, kupec in prodajalec pobotata pri plačilu. V kolikor navedeno ni mogoče, mora prodajalec plačati v roku osmih (8) dni od prejema računa.</w:t>
      </w:r>
    </w:p>
    <w:p w14:paraId="2B1D916E" w14:textId="77777777" w:rsidR="0051534B" w:rsidRPr="0051534B" w:rsidRDefault="0051534B" w:rsidP="0051534B"/>
    <w:p w14:paraId="2860FB3C" w14:textId="77777777" w:rsidR="0051534B" w:rsidRPr="0051534B" w:rsidRDefault="0051534B" w:rsidP="0051534B">
      <w:pPr>
        <w:rPr>
          <w:rFonts w:cs="Arial"/>
        </w:rPr>
      </w:pPr>
      <w:r w:rsidRPr="0051534B">
        <w:t xml:space="preserve">Prav tako si kupec v primeru, ko odstopi od pogodbe, iz razlogov, ki so na strani prodajalca pridržuje pravico, da </w:t>
      </w:r>
      <w:r w:rsidRPr="0051534B">
        <w:rPr>
          <w:rFonts w:cs="Arial"/>
        </w:rPr>
        <w:t xml:space="preserve">na stroške prodajalca kupi istovrstno blago enakih količin na osnovi </w:t>
      </w:r>
      <w:bookmarkStart w:id="24" w:name="_Hlk103171819"/>
      <w:r w:rsidRPr="0051534B">
        <w:rPr>
          <w:rFonts w:cs="Arial"/>
        </w:rPr>
        <w:t>oz. po pravilih</w:t>
      </w:r>
      <w:bookmarkEnd w:id="24"/>
      <w:r w:rsidRPr="0051534B">
        <w:rPr>
          <w:rFonts w:cs="Arial"/>
        </w:rPr>
        <w:t xml:space="preserve"> kritnega nakupa drugje in hkrati zahteva od prodajalca povračilo škode.</w:t>
      </w:r>
    </w:p>
    <w:p w14:paraId="2B92F135" w14:textId="40690B69" w:rsidR="0051534B" w:rsidRDefault="0051534B" w:rsidP="0051534B">
      <w:pPr>
        <w:rPr>
          <w:rFonts w:cs="Arial"/>
        </w:rPr>
      </w:pPr>
    </w:p>
    <w:p w14:paraId="18E79EBA" w14:textId="15A375E8" w:rsidR="00A5693E" w:rsidRDefault="00A5693E" w:rsidP="0051534B">
      <w:pPr>
        <w:rPr>
          <w:rFonts w:cs="Arial"/>
        </w:rPr>
      </w:pPr>
    </w:p>
    <w:p w14:paraId="3AEF0E43" w14:textId="25EC537F" w:rsidR="00A5693E" w:rsidRDefault="00A5693E" w:rsidP="0051534B">
      <w:pPr>
        <w:rPr>
          <w:rFonts w:cs="Arial"/>
        </w:rPr>
      </w:pPr>
    </w:p>
    <w:p w14:paraId="764C05E7" w14:textId="77777777" w:rsidR="00A5693E" w:rsidRDefault="00A5693E"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5" w:name="_Toc103285357"/>
      <w:bookmarkStart w:id="26" w:name="_Toc141291510"/>
      <w:r w:rsidRPr="0051534B">
        <w:rPr>
          <w:b/>
          <w:bCs/>
          <w:kern w:val="32"/>
          <w:sz w:val="24"/>
          <w:szCs w:val="32"/>
        </w:rPr>
        <w:lastRenderedPageBreak/>
        <w:t>SKRBNIKI POGODBE</w:t>
      </w:r>
      <w:bookmarkEnd w:id="25"/>
      <w:bookmarkEnd w:id="26"/>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318975CF" w:rsidR="0051534B" w:rsidRPr="0051534B" w:rsidRDefault="0051534B" w:rsidP="0051534B">
      <w:pPr>
        <w:rPr>
          <w:rFonts w:cs="Arial"/>
          <w:b/>
          <w:i/>
        </w:rPr>
      </w:pPr>
      <w:r w:rsidRPr="0051534B">
        <w:rPr>
          <w:rFonts w:cs="Arial"/>
          <w:b/>
          <w:i/>
        </w:rPr>
        <w:t>kupec:</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77777777" w:rsidR="0051534B" w:rsidRPr="0051534B" w:rsidRDefault="0051534B" w:rsidP="0051534B">
      <w:pPr>
        <w:rPr>
          <w:rFonts w:cs="Arial"/>
          <w:b/>
          <w:i/>
        </w:rPr>
      </w:pPr>
      <w:r w:rsidRPr="0051534B">
        <w:rPr>
          <w:rFonts w:cs="Arial"/>
          <w:b/>
          <w:i/>
        </w:rPr>
        <w:t>prodajalec:</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7" w:name="_Toc103285358"/>
    </w:p>
    <w:p w14:paraId="4E01694D" w14:textId="6591421E" w:rsidR="0051534B" w:rsidRPr="0051534B" w:rsidRDefault="0051534B" w:rsidP="0051534B">
      <w:pPr>
        <w:keepNext/>
        <w:spacing w:before="240" w:after="60"/>
        <w:outlineLvl w:val="0"/>
        <w:rPr>
          <w:b/>
          <w:bCs/>
          <w:kern w:val="32"/>
          <w:sz w:val="24"/>
          <w:szCs w:val="32"/>
        </w:rPr>
      </w:pPr>
      <w:bookmarkStart w:id="28" w:name="_Toc141291511"/>
      <w:r w:rsidRPr="0051534B">
        <w:rPr>
          <w:b/>
          <w:bCs/>
          <w:kern w:val="32"/>
          <w:sz w:val="24"/>
          <w:szCs w:val="32"/>
        </w:rPr>
        <w:t>POSLOVNA SKRIVNOST</w:t>
      </w:r>
      <w:bookmarkEnd w:id="27"/>
      <w:bookmarkEnd w:id="28"/>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prodajalčeve 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Prodajalec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posredovane podatke uporabil samo za izvedbo te pogodbe;</w:t>
      </w:r>
    </w:p>
    <w:p w14:paraId="61E13449"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po poteku te pogodbe kupcu vrnil ali uničil vse podatke, ki jih je od kupca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9" w:name="_Toc75370453"/>
      <w:bookmarkStart w:id="30" w:name="_Toc103285359"/>
      <w:bookmarkStart w:id="31" w:name="_Toc141291512"/>
      <w:r w:rsidRPr="0051534B">
        <w:rPr>
          <w:b/>
          <w:bCs/>
          <w:kern w:val="32"/>
          <w:sz w:val="24"/>
          <w:szCs w:val="32"/>
        </w:rPr>
        <w:t>ODSTOP OD POGODBE</w:t>
      </w:r>
      <w:bookmarkEnd w:id="29"/>
      <w:bookmarkEnd w:id="30"/>
      <w:bookmarkEnd w:id="31"/>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7777777"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prodajalec</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svojih obveznosti po tej pogodbi ne izpolni tudi po dodatnem pozivu s strani kupca,</w:t>
      </w:r>
    </w:p>
    <w:p w14:paraId="0360596D"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ne varuje poslovne skrivnosti in osebnih podatkov kupca,</w:t>
      </w:r>
    </w:p>
    <w:p w14:paraId="225365DE" w14:textId="1741BFC1"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p>
    <w:p w14:paraId="7477C31F"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kupec odstopi od te pogodbe brez odpovednega roka in brez stroškov, povezanih z odpovedjo te pogodbe. V tem primeru je prodajalec dolžan plačati tudi vso škodo, ki jo s svojim ravnanjem povzroči kupcu.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Odstop učinkuje z dnem, ko prodajalec prejme pisno obvestilo kupca o odstopu s priporočeno pošto.</w:t>
      </w:r>
    </w:p>
    <w:p w14:paraId="795B98C0" w14:textId="77777777" w:rsidR="0051534B" w:rsidRPr="0051534B" w:rsidRDefault="0051534B" w:rsidP="0051534B">
      <w:pPr>
        <w:keepNext/>
        <w:spacing w:before="240" w:after="60"/>
        <w:outlineLvl w:val="0"/>
        <w:rPr>
          <w:b/>
          <w:bCs/>
          <w:kern w:val="32"/>
          <w:sz w:val="24"/>
          <w:szCs w:val="24"/>
        </w:rPr>
      </w:pPr>
      <w:bookmarkStart w:id="32" w:name="_Toc103285360"/>
      <w:bookmarkStart w:id="33" w:name="_Toc141291513"/>
      <w:r w:rsidRPr="0051534B">
        <w:rPr>
          <w:b/>
          <w:bCs/>
          <w:kern w:val="32"/>
          <w:sz w:val="24"/>
          <w:szCs w:val="24"/>
        </w:rPr>
        <w:lastRenderedPageBreak/>
        <w:t>PROTIKORUPCIJSKA KLAVZULA</w:t>
      </w:r>
      <w:bookmarkEnd w:id="32"/>
      <w:bookmarkEnd w:id="33"/>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77777777" w:rsidR="0051534B" w:rsidRPr="0051534B" w:rsidRDefault="0051534B" w:rsidP="0051534B">
      <w:pPr>
        <w:rPr>
          <w:rFonts w:cs="Arial"/>
        </w:rPr>
      </w:pPr>
      <w:r w:rsidRPr="0051534B">
        <w:rPr>
          <w:rFonts w:cs="Arial"/>
        </w:rPr>
        <w:t>Ta pogodba je nična, če kdo v imenu ali na račun druge pogodbene stranke, poslovodnemu osebju in/ali kateremukoli zaposlenemu pri kupcu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drugo ravnanje ali opustitev, s katerim je kupcu povzročena škoda ali je omogočena pridobitev nedovoljene koristi poslovodnemu osebju in/ali kateremukoli zaposlenemu pri kupcu ali posredniku organa ali organizacije iz javnega sektorja, drugi pogodbeni stranki ali njegovemu predstavniku, zastopniku, posredniku.</w:t>
      </w:r>
    </w:p>
    <w:p w14:paraId="11839EC1" w14:textId="77777777" w:rsidR="0051534B" w:rsidRP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4" w:name="_Toc103285361"/>
      <w:bookmarkStart w:id="35" w:name="_Toc141291514"/>
      <w:r w:rsidRPr="0051534B">
        <w:rPr>
          <w:b/>
          <w:bCs/>
          <w:kern w:val="32"/>
          <w:sz w:val="24"/>
          <w:szCs w:val="24"/>
        </w:rPr>
        <w:t>RAZVEZNI POGOJ</w:t>
      </w:r>
      <w:bookmarkEnd w:id="34"/>
      <w:bookmarkEnd w:id="35"/>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6" w:name="_Toc103285362"/>
      <w:bookmarkStart w:id="37" w:name="_Toc141291515"/>
      <w:r w:rsidRPr="0051534B">
        <w:rPr>
          <w:b/>
          <w:bCs/>
          <w:kern w:val="32"/>
          <w:sz w:val="24"/>
          <w:szCs w:val="24"/>
        </w:rPr>
        <w:t>PREHODNA IN KONČNA DOLOČILA</w:t>
      </w:r>
      <w:bookmarkEnd w:id="36"/>
      <w:bookmarkEnd w:id="37"/>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7777777"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lastRenderedPageBreak/>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77777777"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4AC8C04A" w14:textId="77777777" w:rsidR="0051534B" w:rsidRPr="0051534B" w:rsidRDefault="0051534B"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77777777" w:rsidR="0051534B" w:rsidRPr="0051534B" w:rsidRDefault="0051534B" w:rsidP="0051534B">
            <w:pPr>
              <w:jc w:val="center"/>
              <w:rPr>
                <w:rFonts w:cs="Arial"/>
              </w:rPr>
            </w:pPr>
            <w:r w:rsidRPr="0051534B">
              <w:rPr>
                <w:rFonts w:cs="Arial"/>
              </w:rPr>
              <w:t>PRODAJALEC</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77777777" w:rsidR="0051534B" w:rsidRPr="0051534B" w:rsidRDefault="0051534B" w:rsidP="0051534B">
            <w:pPr>
              <w:jc w:val="center"/>
              <w:rPr>
                <w:rFonts w:cs="Arial"/>
              </w:rPr>
            </w:pPr>
            <w:r w:rsidRPr="0051534B">
              <w:rPr>
                <w:rFonts w:cs="Arial"/>
              </w:rPr>
              <w:t>KUPEC</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35070618" w14:textId="77777777" w:rsidR="0051534B" w:rsidRPr="0051534B" w:rsidRDefault="0051534B" w:rsidP="0051534B">
            <w:pPr>
              <w:jc w:val="center"/>
              <w:rPr>
                <w:rFonts w:cs="Arial"/>
              </w:rPr>
            </w:pPr>
          </w:p>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A9D068D" w14:textId="77777777" w:rsidR="0051534B" w:rsidRPr="0051534B" w:rsidRDefault="0051534B" w:rsidP="0051534B">
            <w:pPr>
              <w:jc w:val="center"/>
              <w:rPr>
                <w:rFonts w:cs="Arial"/>
              </w:rPr>
            </w:pPr>
          </w:p>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0ABF6B68" w14:textId="50ED720C" w:rsidR="53305639" w:rsidRDefault="53305639"/>
    <w:p w14:paraId="0DBAB806" w14:textId="77777777" w:rsidR="0051534B" w:rsidRPr="0051534B" w:rsidRDefault="0051534B" w:rsidP="0051534B"/>
    <w:p w14:paraId="57DF159A" w14:textId="77777777" w:rsidR="009F12B5" w:rsidRDefault="009F12B5" w:rsidP="009F12B5">
      <w:pPr>
        <w:rPr>
          <w:rFonts w:ascii="Calibri" w:hAnsi="Calibri" w:cs="Calibri"/>
          <w:lang w:eastAsia="en-US"/>
        </w:rPr>
      </w:pPr>
    </w:p>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C96197" w14:textId="77777777" w:rsidR="00F93BD6" w:rsidRDefault="00F93BD6">
      <w:r>
        <w:separator/>
      </w:r>
    </w:p>
  </w:endnote>
  <w:endnote w:type="continuationSeparator" w:id="0">
    <w:p w14:paraId="4A2C0CFE" w14:textId="77777777" w:rsidR="00F93BD6" w:rsidRDefault="00F93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07D8438C"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0C03B4">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0C03B4">
      <w:rPr>
        <w:rStyle w:val="tevilkastrani"/>
        <w:noProof/>
      </w:rPr>
      <w:t>12</w:t>
    </w:r>
    <w:r w:rsidRPr="00526E26">
      <w:rPr>
        <w:rStyle w:val="tevilkastrani"/>
      </w:rPr>
      <w:fldChar w:fldCharType="end"/>
    </w:r>
  </w:p>
  <w:p w14:paraId="04734085" w14:textId="77777777" w:rsidR="00A60A53" w:rsidRDefault="00A60A53"/>
  <w:p w14:paraId="547ED13B" w14:textId="77777777" w:rsidR="00A60A53" w:rsidRPr="00FC6CF0" w:rsidRDefault="00A60A53" w:rsidP="00001218">
    <w:pPr>
      <w:pStyle w:val="Glava"/>
      <w:rPr>
        <w:rFonts w:cs="Arial"/>
        <w:sz w:val="2"/>
        <w:szCs w:val="2"/>
      </w:rPr>
    </w:pPr>
  </w:p>
  <w:p w14:paraId="202DB700" w14:textId="77777777" w:rsidR="00A60A53" w:rsidRPr="00FC6CF0" w:rsidRDefault="00A60A53">
    <w:pPr>
      <w:pStyle w:val="Glava"/>
      <w:rPr>
        <w:rFonts w:cs="Arial"/>
        <w:sz w:val="2"/>
        <w:szCs w:val="2"/>
      </w:rPr>
    </w:pPr>
  </w:p>
  <w:p w14:paraId="14D24A6D" w14:textId="77777777" w:rsidR="00A60A53" w:rsidRPr="00FC6CF0" w:rsidRDefault="00A60A53"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0E60EAE3" w:rsidR="00A60A53" w:rsidRPr="00526E26" w:rsidRDefault="00A60A53"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0C03B4">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0C03B4">
      <w:rPr>
        <w:rStyle w:val="tevilkastrani"/>
        <w:noProof/>
      </w:rPr>
      <w:t>12</w:t>
    </w:r>
    <w:r w:rsidRPr="00526E26">
      <w:rPr>
        <w:rStyle w:val="tevilkastrani"/>
      </w:rPr>
      <w:fldChar w:fldCharType="end"/>
    </w:r>
  </w:p>
  <w:p w14:paraId="676770FE" w14:textId="77777777" w:rsidR="00A60A53" w:rsidRDefault="00A60A53"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E750E" w14:textId="77777777" w:rsidR="00F93BD6" w:rsidRDefault="00F93BD6">
      <w:r>
        <w:separator/>
      </w:r>
    </w:p>
  </w:footnote>
  <w:footnote w:type="continuationSeparator" w:id="0">
    <w:p w14:paraId="2CCACBF5" w14:textId="77777777" w:rsidR="00F93BD6" w:rsidRDefault="00F93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54BF2F77" w14:textId="77777777" w:rsidTr="5E0483A1">
      <w:tc>
        <w:tcPr>
          <w:tcW w:w="3020" w:type="dxa"/>
        </w:tcPr>
        <w:p w14:paraId="5117FF01" w14:textId="77777777" w:rsidR="00A60A53" w:rsidRDefault="00A60A53" w:rsidP="5E0483A1">
          <w:pPr>
            <w:ind w:left="-115"/>
            <w:jc w:val="left"/>
          </w:pPr>
        </w:p>
      </w:tc>
      <w:tc>
        <w:tcPr>
          <w:tcW w:w="3020" w:type="dxa"/>
        </w:tcPr>
        <w:p w14:paraId="209EA2AE" w14:textId="77777777" w:rsidR="00A60A53" w:rsidRDefault="00A60A53" w:rsidP="5E0483A1">
          <w:pPr>
            <w:jc w:val="center"/>
          </w:pPr>
        </w:p>
      </w:tc>
      <w:tc>
        <w:tcPr>
          <w:tcW w:w="3020" w:type="dxa"/>
        </w:tcPr>
        <w:p w14:paraId="00D3B479" w14:textId="77777777" w:rsidR="00A60A53" w:rsidRDefault="00A60A53" w:rsidP="5E0483A1">
          <w:pPr>
            <w:ind w:right="-115"/>
            <w:jc w:val="right"/>
          </w:pPr>
        </w:p>
      </w:tc>
    </w:tr>
  </w:tbl>
  <w:p w14:paraId="458CDA33" w14:textId="77777777" w:rsidR="00A60A53" w:rsidRDefault="00A60A5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A60A53" w:rsidRPr="00A1445A" w14:paraId="340FB453" w14:textId="77777777" w:rsidTr="00D80C2B">
      <w:tc>
        <w:tcPr>
          <w:tcW w:w="4039" w:type="dxa"/>
          <w:tcBorders>
            <w:bottom w:val="single" w:sz="4" w:space="0" w:color="auto"/>
          </w:tcBorders>
          <w:shd w:val="clear" w:color="auto" w:fill="auto"/>
        </w:tcPr>
        <w:p w14:paraId="16C965E2" w14:textId="77777777" w:rsidR="00A60A53" w:rsidRPr="00A04B00" w:rsidRDefault="00A60A53" w:rsidP="0032212C">
          <w:pPr>
            <w:ind w:right="6"/>
            <w:rPr>
              <w:rFonts w:cs="Arial"/>
              <w:b/>
              <w:color w:val="000000"/>
            </w:rPr>
          </w:pPr>
          <w:r w:rsidRPr="00A04B00">
            <w:rPr>
              <w:rFonts w:cs="Arial"/>
              <w:b/>
              <w:color w:val="000000"/>
            </w:rPr>
            <w:t>Zavod Republike Slovenije</w:t>
          </w:r>
        </w:p>
        <w:p w14:paraId="47564F9D" w14:textId="77777777" w:rsidR="00A60A53" w:rsidRPr="00A04B00" w:rsidRDefault="00A60A53" w:rsidP="0032212C">
          <w:pPr>
            <w:ind w:right="6"/>
            <w:rPr>
              <w:rFonts w:cs="Arial"/>
              <w:b/>
              <w:color w:val="000000"/>
            </w:rPr>
          </w:pPr>
          <w:r w:rsidRPr="00A04B00">
            <w:rPr>
              <w:rFonts w:cs="Arial"/>
              <w:b/>
              <w:color w:val="000000"/>
            </w:rPr>
            <w:t>za blagovne rezerve</w:t>
          </w:r>
        </w:p>
        <w:p w14:paraId="553922EF" w14:textId="77777777" w:rsidR="00A60A53" w:rsidRPr="00A04B00" w:rsidRDefault="00A60A53" w:rsidP="0032212C">
          <w:pPr>
            <w:ind w:right="6"/>
            <w:rPr>
              <w:rFonts w:cs="Arial"/>
              <w:color w:val="000000"/>
              <w:spacing w:val="-2"/>
            </w:rPr>
          </w:pPr>
        </w:p>
        <w:p w14:paraId="0BFE100E" w14:textId="77777777" w:rsidR="00A60A53" w:rsidRPr="00C0552D" w:rsidRDefault="00A60A53" w:rsidP="0032212C">
          <w:pPr>
            <w:ind w:right="6"/>
            <w:rPr>
              <w:rFonts w:cs="Arial"/>
              <w:color w:val="000000"/>
              <w:spacing w:val="-2"/>
            </w:rPr>
          </w:pPr>
          <w:r w:rsidRPr="00C0552D">
            <w:rPr>
              <w:rFonts w:cs="Arial"/>
              <w:color w:val="000000"/>
              <w:spacing w:val="-2"/>
            </w:rPr>
            <w:t>Dunajska cesta 106, SI-1000 Ljubljana</w:t>
          </w:r>
        </w:p>
        <w:p w14:paraId="2CBAABC6" w14:textId="77777777" w:rsidR="00A60A53" w:rsidRPr="00C0552D" w:rsidRDefault="00A60A53"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A60A53" w:rsidRPr="00A1445A" w:rsidRDefault="00A60A53"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A60A53" w:rsidRDefault="00A60A53"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A60A53" w:rsidRPr="00A1445A" w:rsidRDefault="00A60A53"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A60A53" w:rsidRPr="00A1445A" w:rsidRDefault="00A60A53"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A60A53" w:rsidRPr="00B90F59" w14:paraId="77AD6BA5" w14:textId="77777777" w:rsidTr="00D80C2B">
      <w:tc>
        <w:tcPr>
          <w:tcW w:w="4039" w:type="dxa"/>
          <w:tcBorders>
            <w:top w:val="single" w:sz="4" w:space="0" w:color="auto"/>
          </w:tcBorders>
          <w:shd w:val="clear" w:color="auto" w:fill="auto"/>
        </w:tcPr>
        <w:p w14:paraId="5985B1A9" w14:textId="70B17CAA" w:rsidR="00A60A53" w:rsidRPr="00B90F59" w:rsidRDefault="0051534B" w:rsidP="005F0753">
          <w:pPr>
            <w:ind w:right="6"/>
            <w:rPr>
              <w:rFonts w:cs="Arial"/>
              <w:color w:val="000000"/>
              <w:sz w:val="16"/>
              <w:szCs w:val="16"/>
            </w:rPr>
          </w:pPr>
          <w:r>
            <w:rPr>
              <w:rFonts w:cs="Arial"/>
              <w:color w:val="000000"/>
              <w:sz w:val="16"/>
              <w:szCs w:val="16"/>
            </w:rPr>
            <w:t>ODPRTI POSTOPEK</w:t>
          </w:r>
          <w:r w:rsidR="00A60A53">
            <w:rPr>
              <w:rFonts w:cs="Arial"/>
              <w:color w:val="000000"/>
              <w:sz w:val="16"/>
              <w:szCs w:val="16"/>
            </w:rPr>
            <w:t xml:space="preserve"> </w:t>
          </w:r>
          <w:r w:rsidR="00C037EC">
            <w:rPr>
              <w:rFonts w:cs="Arial"/>
              <w:color w:val="000000"/>
              <w:sz w:val="16"/>
              <w:szCs w:val="16"/>
            </w:rPr>
            <w:t>–</w:t>
          </w:r>
          <w:r w:rsidR="005F0753">
            <w:rPr>
              <w:rFonts w:cs="Arial"/>
              <w:color w:val="000000"/>
              <w:sz w:val="16"/>
              <w:szCs w:val="16"/>
            </w:rPr>
            <w:t xml:space="preserve"> B</w:t>
          </w:r>
          <w:r w:rsidR="00A60A53">
            <w:rPr>
              <w:rFonts w:cs="Arial"/>
              <w:color w:val="000000"/>
              <w:sz w:val="16"/>
              <w:szCs w:val="16"/>
            </w:rPr>
            <w:t>LAGO</w:t>
          </w:r>
          <w:r w:rsidR="005F0753">
            <w:rPr>
              <w:rFonts w:cs="Arial"/>
              <w:color w:val="000000"/>
              <w:sz w:val="16"/>
              <w:szCs w:val="16"/>
            </w:rPr>
            <w:t xml:space="preserve"> + STORITEV</w:t>
          </w:r>
        </w:p>
      </w:tc>
      <w:tc>
        <w:tcPr>
          <w:tcW w:w="1418" w:type="dxa"/>
          <w:tcBorders>
            <w:top w:val="single" w:sz="4" w:space="0" w:color="auto"/>
          </w:tcBorders>
          <w:shd w:val="clear" w:color="auto" w:fill="auto"/>
        </w:tcPr>
        <w:p w14:paraId="78FD949B" w14:textId="77777777" w:rsidR="00A60A53" w:rsidRPr="00B90F59" w:rsidRDefault="00A60A53"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A60A53" w:rsidRPr="00B90F59" w:rsidRDefault="00A60A53"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w:t>
          </w:r>
          <w:r w:rsidR="0015348D">
            <w:rPr>
              <w:rFonts w:cs="Arial"/>
              <w:sz w:val="16"/>
              <w:szCs w:val="16"/>
            </w:rPr>
            <w:t>.1</w:t>
          </w:r>
        </w:p>
      </w:tc>
    </w:tr>
  </w:tbl>
  <w:p w14:paraId="530785E3" w14:textId="77777777" w:rsidR="00A60A53" w:rsidRPr="00346BC8" w:rsidRDefault="00A60A53"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A60A53" w14:paraId="68C2F47F" w14:textId="77777777" w:rsidTr="5E0483A1">
      <w:tc>
        <w:tcPr>
          <w:tcW w:w="3020" w:type="dxa"/>
        </w:tcPr>
        <w:p w14:paraId="2A9A6C0B" w14:textId="77777777" w:rsidR="00A60A53" w:rsidRDefault="00A60A53" w:rsidP="5E0483A1">
          <w:pPr>
            <w:ind w:left="-115"/>
            <w:jc w:val="left"/>
          </w:pPr>
        </w:p>
      </w:tc>
      <w:tc>
        <w:tcPr>
          <w:tcW w:w="3020" w:type="dxa"/>
        </w:tcPr>
        <w:p w14:paraId="012FAAFB" w14:textId="77777777" w:rsidR="00A60A53" w:rsidRDefault="00A60A53" w:rsidP="5E0483A1">
          <w:pPr>
            <w:jc w:val="center"/>
          </w:pPr>
        </w:p>
      </w:tc>
      <w:tc>
        <w:tcPr>
          <w:tcW w:w="3020" w:type="dxa"/>
        </w:tcPr>
        <w:p w14:paraId="1CBF0F84" w14:textId="77777777" w:rsidR="00A60A53" w:rsidRDefault="00A60A53" w:rsidP="5E0483A1">
          <w:pPr>
            <w:ind w:right="-115"/>
            <w:jc w:val="right"/>
          </w:pPr>
        </w:p>
      </w:tc>
    </w:tr>
  </w:tbl>
  <w:p w14:paraId="1A2AA4A9" w14:textId="77777777" w:rsidR="00A60A53" w:rsidRDefault="00A60A5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A60A53" w:rsidRDefault="00A60A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0"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9"/>
  </w:num>
  <w:num w:numId="5">
    <w:abstractNumId w:val="31"/>
  </w:num>
  <w:num w:numId="6">
    <w:abstractNumId w:val="33"/>
  </w:num>
  <w:num w:numId="7">
    <w:abstractNumId w:val="7"/>
  </w:num>
  <w:num w:numId="8">
    <w:abstractNumId w:val="1"/>
  </w:num>
  <w:num w:numId="9">
    <w:abstractNumId w:val="12"/>
  </w:num>
  <w:num w:numId="10">
    <w:abstractNumId w:val="19"/>
  </w:num>
  <w:num w:numId="11">
    <w:abstractNumId w:val="25"/>
  </w:num>
  <w:num w:numId="12">
    <w:abstractNumId w:val="24"/>
  </w:num>
  <w:num w:numId="13">
    <w:abstractNumId w:val="20"/>
  </w:num>
  <w:num w:numId="14">
    <w:abstractNumId w:val="21"/>
  </w:num>
  <w:num w:numId="15">
    <w:abstractNumId w:val="2"/>
  </w:num>
  <w:num w:numId="16">
    <w:abstractNumId w:val="29"/>
  </w:num>
  <w:num w:numId="17">
    <w:abstractNumId w:val="16"/>
  </w:num>
  <w:num w:numId="18">
    <w:abstractNumId w:val="11"/>
  </w:num>
  <w:num w:numId="19">
    <w:abstractNumId w:val="28"/>
  </w:num>
  <w:num w:numId="20">
    <w:abstractNumId w:val="3"/>
  </w:num>
  <w:num w:numId="21">
    <w:abstractNumId w:val="22"/>
  </w:num>
  <w:num w:numId="22">
    <w:abstractNumId w:val="8"/>
  </w:num>
  <w:num w:numId="23">
    <w:abstractNumId w:val="18"/>
  </w:num>
  <w:num w:numId="24">
    <w:abstractNumId w:val="26"/>
  </w:num>
  <w:num w:numId="25">
    <w:abstractNumId w:val="15"/>
  </w:num>
  <w:num w:numId="26">
    <w:abstractNumId w:val="0"/>
  </w:num>
  <w:num w:numId="27">
    <w:abstractNumId w:val="32"/>
  </w:num>
  <w:num w:numId="28">
    <w:abstractNumId w:val="6"/>
  </w:num>
  <w:num w:numId="29">
    <w:abstractNumId w:val="30"/>
  </w:num>
  <w:num w:numId="30">
    <w:abstractNumId w:val="36"/>
  </w:num>
  <w:num w:numId="31">
    <w:abstractNumId w:val="23"/>
  </w:num>
  <w:num w:numId="32">
    <w:abstractNumId w:val="27"/>
  </w:num>
  <w:num w:numId="33">
    <w:abstractNumId w:val="13"/>
  </w:num>
  <w:num w:numId="34">
    <w:abstractNumId w:val="35"/>
  </w:num>
  <w:num w:numId="35">
    <w:abstractNumId w:val="4"/>
  </w:num>
  <w:num w:numId="36">
    <w:abstractNumId w:val="10"/>
  </w:num>
  <w:num w:numId="37">
    <w:abstractNumId w:val="14"/>
  </w:num>
  <w:num w:numId="38">
    <w:abstractNumId w:val="0"/>
  </w:num>
  <w:num w:numId="39">
    <w:abstractNumId w:val="5"/>
  </w:num>
  <w:num w:numId="40">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412BC"/>
    <w:rsid w:val="00041EB9"/>
    <w:rsid w:val="00042D0E"/>
    <w:rsid w:val="00044574"/>
    <w:rsid w:val="00044684"/>
    <w:rsid w:val="00044D52"/>
    <w:rsid w:val="00046CE2"/>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C03B4"/>
    <w:rsid w:val="000C06A0"/>
    <w:rsid w:val="000C1D62"/>
    <w:rsid w:val="000C23A5"/>
    <w:rsid w:val="000C3EF6"/>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90F0A"/>
    <w:rsid w:val="00191792"/>
    <w:rsid w:val="00193404"/>
    <w:rsid w:val="001935AD"/>
    <w:rsid w:val="00196C06"/>
    <w:rsid w:val="0019783A"/>
    <w:rsid w:val="001A04AE"/>
    <w:rsid w:val="001A192F"/>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2C55"/>
    <w:rsid w:val="001F5080"/>
    <w:rsid w:val="001F6F0F"/>
    <w:rsid w:val="0020233B"/>
    <w:rsid w:val="00202E9B"/>
    <w:rsid w:val="002064A5"/>
    <w:rsid w:val="0021732F"/>
    <w:rsid w:val="00217E98"/>
    <w:rsid w:val="00222B1A"/>
    <w:rsid w:val="00222C44"/>
    <w:rsid w:val="00222EAB"/>
    <w:rsid w:val="002240A2"/>
    <w:rsid w:val="0022685F"/>
    <w:rsid w:val="002272AA"/>
    <w:rsid w:val="00227FB0"/>
    <w:rsid w:val="00231CFA"/>
    <w:rsid w:val="002352B4"/>
    <w:rsid w:val="00235E41"/>
    <w:rsid w:val="002365A8"/>
    <w:rsid w:val="00237B33"/>
    <w:rsid w:val="002403F3"/>
    <w:rsid w:val="00241067"/>
    <w:rsid w:val="002413BB"/>
    <w:rsid w:val="00241698"/>
    <w:rsid w:val="002512B6"/>
    <w:rsid w:val="00251D3F"/>
    <w:rsid w:val="00254A32"/>
    <w:rsid w:val="00257998"/>
    <w:rsid w:val="002618E0"/>
    <w:rsid w:val="00263943"/>
    <w:rsid w:val="002639F8"/>
    <w:rsid w:val="00267619"/>
    <w:rsid w:val="00267F83"/>
    <w:rsid w:val="002706FA"/>
    <w:rsid w:val="002711AE"/>
    <w:rsid w:val="002734CB"/>
    <w:rsid w:val="00273761"/>
    <w:rsid w:val="002739AC"/>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C1439"/>
    <w:rsid w:val="002C21CF"/>
    <w:rsid w:val="002C75AE"/>
    <w:rsid w:val="002C7AC9"/>
    <w:rsid w:val="002D049A"/>
    <w:rsid w:val="002D12EA"/>
    <w:rsid w:val="002D16BB"/>
    <w:rsid w:val="002D3FB5"/>
    <w:rsid w:val="002D6383"/>
    <w:rsid w:val="002D6A3C"/>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B5A0"/>
    <w:rsid w:val="0036006F"/>
    <w:rsid w:val="00363B61"/>
    <w:rsid w:val="003650CA"/>
    <w:rsid w:val="00365631"/>
    <w:rsid w:val="00365C84"/>
    <w:rsid w:val="00366C35"/>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DF2"/>
    <w:rsid w:val="00396295"/>
    <w:rsid w:val="00396BCB"/>
    <w:rsid w:val="003A2F9F"/>
    <w:rsid w:val="003A5297"/>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1BBF"/>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400384"/>
    <w:rsid w:val="004028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2BA1"/>
    <w:rsid w:val="00434D56"/>
    <w:rsid w:val="0043532D"/>
    <w:rsid w:val="00444734"/>
    <w:rsid w:val="00445049"/>
    <w:rsid w:val="004459AF"/>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10C3"/>
    <w:rsid w:val="00491619"/>
    <w:rsid w:val="004951BC"/>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D6B99"/>
    <w:rsid w:val="004E0D3B"/>
    <w:rsid w:val="004E0E25"/>
    <w:rsid w:val="004E474D"/>
    <w:rsid w:val="004E6568"/>
    <w:rsid w:val="004E709C"/>
    <w:rsid w:val="004F2462"/>
    <w:rsid w:val="004F7C1C"/>
    <w:rsid w:val="00501297"/>
    <w:rsid w:val="0050500E"/>
    <w:rsid w:val="00505099"/>
    <w:rsid w:val="00510085"/>
    <w:rsid w:val="00511E25"/>
    <w:rsid w:val="00513690"/>
    <w:rsid w:val="0051444E"/>
    <w:rsid w:val="0051534B"/>
    <w:rsid w:val="0051663F"/>
    <w:rsid w:val="0051745B"/>
    <w:rsid w:val="00517E5A"/>
    <w:rsid w:val="0052001B"/>
    <w:rsid w:val="0052462E"/>
    <w:rsid w:val="005247DF"/>
    <w:rsid w:val="005255EB"/>
    <w:rsid w:val="00525A21"/>
    <w:rsid w:val="00526E26"/>
    <w:rsid w:val="005316C0"/>
    <w:rsid w:val="00532198"/>
    <w:rsid w:val="00536FC1"/>
    <w:rsid w:val="00537622"/>
    <w:rsid w:val="0053773B"/>
    <w:rsid w:val="00540D64"/>
    <w:rsid w:val="00543AA5"/>
    <w:rsid w:val="00543EBB"/>
    <w:rsid w:val="00544ACE"/>
    <w:rsid w:val="005459FC"/>
    <w:rsid w:val="0054744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94312"/>
    <w:rsid w:val="00597781"/>
    <w:rsid w:val="005A0B71"/>
    <w:rsid w:val="005A785E"/>
    <w:rsid w:val="005B253B"/>
    <w:rsid w:val="005B2586"/>
    <w:rsid w:val="005B3910"/>
    <w:rsid w:val="005B56DE"/>
    <w:rsid w:val="005B64FA"/>
    <w:rsid w:val="005C0F31"/>
    <w:rsid w:val="005C0FD3"/>
    <w:rsid w:val="005C245E"/>
    <w:rsid w:val="005C4C41"/>
    <w:rsid w:val="005C5031"/>
    <w:rsid w:val="005C6086"/>
    <w:rsid w:val="005C71B5"/>
    <w:rsid w:val="005C7E8F"/>
    <w:rsid w:val="005D5543"/>
    <w:rsid w:val="005D629B"/>
    <w:rsid w:val="005D6751"/>
    <w:rsid w:val="005D7E01"/>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32D"/>
    <w:rsid w:val="006650EC"/>
    <w:rsid w:val="0066525B"/>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474B"/>
    <w:rsid w:val="00696138"/>
    <w:rsid w:val="006A1658"/>
    <w:rsid w:val="006A1A9E"/>
    <w:rsid w:val="006A405F"/>
    <w:rsid w:val="006A5CDE"/>
    <w:rsid w:val="006A6256"/>
    <w:rsid w:val="006A6407"/>
    <w:rsid w:val="006A70EC"/>
    <w:rsid w:val="006A7A34"/>
    <w:rsid w:val="006A7A38"/>
    <w:rsid w:val="006B1AA2"/>
    <w:rsid w:val="006B48F7"/>
    <w:rsid w:val="006B690A"/>
    <w:rsid w:val="006B7117"/>
    <w:rsid w:val="006C3DAD"/>
    <w:rsid w:val="006C42C7"/>
    <w:rsid w:val="006C49FA"/>
    <w:rsid w:val="006C4DDF"/>
    <w:rsid w:val="006C4E93"/>
    <w:rsid w:val="006C6346"/>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2A9C"/>
    <w:rsid w:val="007033C0"/>
    <w:rsid w:val="00703F34"/>
    <w:rsid w:val="007054E6"/>
    <w:rsid w:val="00705524"/>
    <w:rsid w:val="00713B8E"/>
    <w:rsid w:val="00715F06"/>
    <w:rsid w:val="00721538"/>
    <w:rsid w:val="007243CB"/>
    <w:rsid w:val="0072447F"/>
    <w:rsid w:val="00727414"/>
    <w:rsid w:val="00727828"/>
    <w:rsid w:val="00727E3A"/>
    <w:rsid w:val="007331B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5DA1"/>
    <w:rsid w:val="007F7A37"/>
    <w:rsid w:val="00800DA1"/>
    <w:rsid w:val="0080425B"/>
    <w:rsid w:val="00804FC5"/>
    <w:rsid w:val="0080570F"/>
    <w:rsid w:val="008114E8"/>
    <w:rsid w:val="008155E7"/>
    <w:rsid w:val="00816260"/>
    <w:rsid w:val="00817F77"/>
    <w:rsid w:val="00820618"/>
    <w:rsid w:val="008230C5"/>
    <w:rsid w:val="00824D1D"/>
    <w:rsid w:val="008255D4"/>
    <w:rsid w:val="00825EC0"/>
    <w:rsid w:val="00827BE3"/>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FA8"/>
    <w:rsid w:val="008638C0"/>
    <w:rsid w:val="00865DD6"/>
    <w:rsid w:val="008704FB"/>
    <w:rsid w:val="008723CD"/>
    <w:rsid w:val="00881457"/>
    <w:rsid w:val="00882006"/>
    <w:rsid w:val="00884B52"/>
    <w:rsid w:val="0089074F"/>
    <w:rsid w:val="00890AA6"/>
    <w:rsid w:val="00890D1C"/>
    <w:rsid w:val="00892F6E"/>
    <w:rsid w:val="008933F6"/>
    <w:rsid w:val="0089407F"/>
    <w:rsid w:val="0089424A"/>
    <w:rsid w:val="00895F3B"/>
    <w:rsid w:val="008A5652"/>
    <w:rsid w:val="008A5AC7"/>
    <w:rsid w:val="008A757F"/>
    <w:rsid w:val="008B1A9A"/>
    <w:rsid w:val="008B25C9"/>
    <w:rsid w:val="008B3E11"/>
    <w:rsid w:val="008B63BA"/>
    <w:rsid w:val="008B6ECE"/>
    <w:rsid w:val="008B773F"/>
    <w:rsid w:val="008C279B"/>
    <w:rsid w:val="008C2AC2"/>
    <w:rsid w:val="008C520C"/>
    <w:rsid w:val="008C5597"/>
    <w:rsid w:val="008C57B7"/>
    <w:rsid w:val="008C5F88"/>
    <w:rsid w:val="008C7412"/>
    <w:rsid w:val="008D23F4"/>
    <w:rsid w:val="008D3842"/>
    <w:rsid w:val="008D6DCE"/>
    <w:rsid w:val="008E036E"/>
    <w:rsid w:val="008E1C5E"/>
    <w:rsid w:val="008E2B37"/>
    <w:rsid w:val="008E366B"/>
    <w:rsid w:val="008E64FA"/>
    <w:rsid w:val="008E66BB"/>
    <w:rsid w:val="008E7E25"/>
    <w:rsid w:val="008F0A75"/>
    <w:rsid w:val="008F1E4B"/>
    <w:rsid w:val="008F3E2F"/>
    <w:rsid w:val="008F6711"/>
    <w:rsid w:val="00901408"/>
    <w:rsid w:val="0090273D"/>
    <w:rsid w:val="00905AF8"/>
    <w:rsid w:val="00907DF3"/>
    <w:rsid w:val="00913CF8"/>
    <w:rsid w:val="00914495"/>
    <w:rsid w:val="00917C9B"/>
    <w:rsid w:val="00917F1E"/>
    <w:rsid w:val="009228C4"/>
    <w:rsid w:val="00923AA9"/>
    <w:rsid w:val="0092759B"/>
    <w:rsid w:val="00927A6E"/>
    <w:rsid w:val="009320D7"/>
    <w:rsid w:val="00933A12"/>
    <w:rsid w:val="009342BB"/>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2408"/>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4220"/>
    <w:rsid w:val="00A04B00"/>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A53"/>
    <w:rsid w:val="00A74E8F"/>
    <w:rsid w:val="00A75802"/>
    <w:rsid w:val="00A83008"/>
    <w:rsid w:val="00A83E62"/>
    <w:rsid w:val="00A901D3"/>
    <w:rsid w:val="00A92149"/>
    <w:rsid w:val="00A9445B"/>
    <w:rsid w:val="00A94BD5"/>
    <w:rsid w:val="00A957F1"/>
    <w:rsid w:val="00A96E44"/>
    <w:rsid w:val="00AA1622"/>
    <w:rsid w:val="00AA20C2"/>
    <w:rsid w:val="00AA2F1C"/>
    <w:rsid w:val="00AA7DA9"/>
    <w:rsid w:val="00AB1522"/>
    <w:rsid w:val="00AB2169"/>
    <w:rsid w:val="00AB3346"/>
    <w:rsid w:val="00AB4674"/>
    <w:rsid w:val="00AC45CC"/>
    <w:rsid w:val="00AC508A"/>
    <w:rsid w:val="00AC72E5"/>
    <w:rsid w:val="00AC7F76"/>
    <w:rsid w:val="00AD049D"/>
    <w:rsid w:val="00AD2537"/>
    <w:rsid w:val="00AD3618"/>
    <w:rsid w:val="00AE0158"/>
    <w:rsid w:val="00AE2641"/>
    <w:rsid w:val="00AE317B"/>
    <w:rsid w:val="00AE3EA3"/>
    <w:rsid w:val="00AE4812"/>
    <w:rsid w:val="00AE54A1"/>
    <w:rsid w:val="00AE70EF"/>
    <w:rsid w:val="00AF04EA"/>
    <w:rsid w:val="00AF0AD6"/>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637F"/>
    <w:rsid w:val="00B37615"/>
    <w:rsid w:val="00B37C95"/>
    <w:rsid w:val="00B42117"/>
    <w:rsid w:val="00B42124"/>
    <w:rsid w:val="00B4256F"/>
    <w:rsid w:val="00B43859"/>
    <w:rsid w:val="00B45550"/>
    <w:rsid w:val="00B4780D"/>
    <w:rsid w:val="00B5083C"/>
    <w:rsid w:val="00B511B2"/>
    <w:rsid w:val="00B517C5"/>
    <w:rsid w:val="00B528B4"/>
    <w:rsid w:val="00B52BF2"/>
    <w:rsid w:val="00B5369B"/>
    <w:rsid w:val="00B538F5"/>
    <w:rsid w:val="00B53BFB"/>
    <w:rsid w:val="00B53EE2"/>
    <w:rsid w:val="00B54A97"/>
    <w:rsid w:val="00B57DE7"/>
    <w:rsid w:val="00B615DB"/>
    <w:rsid w:val="00B61D7C"/>
    <w:rsid w:val="00B661E3"/>
    <w:rsid w:val="00B701DD"/>
    <w:rsid w:val="00B727DC"/>
    <w:rsid w:val="00B72E01"/>
    <w:rsid w:val="00B7512F"/>
    <w:rsid w:val="00B76871"/>
    <w:rsid w:val="00B76F5C"/>
    <w:rsid w:val="00B86392"/>
    <w:rsid w:val="00B872D4"/>
    <w:rsid w:val="00B90F59"/>
    <w:rsid w:val="00B9309E"/>
    <w:rsid w:val="00B930C3"/>
    <w:rsid w:val="00B9383B"/>
    <w:rsid w:val="00B9791B"/>
    <w:rsid w:val="00B97D5F"/>
    <w:rsid w:val="00BA2C4A"/>
    <w:rsid w:val="00BA4126"/>
    <w:rsid w:val="00BA47F1"/>
    <w:rsid w:val="00BA484D"/>
    <w:rsid w:val="00BA4B4B"/>
    <w:rsid w:val="00BA739D"/>
    <w:rsid w:val="00BA756A"/>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7EC"/>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4819"/>
    <w:rsid w:val="00CA4850"/>
    <w:rsid w:val="00CB0065"/>
    <w:rsid w:val="00CB008E"/>
    <w:rsid w:val="00CB0D95"/>
    <w:rsid w:val="00CB5108"/>
    <w:rsid w:val="00CB6B04"/>
    <w:rsid w:val="00CB6E4B"/>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50939"/>
    <w:rsid w:val="00D54ACC"/>
    <w:rsid w:val="00D579F3"/>
    <w:rsid w:val="00D62DCD"/>
    <w:rsid w:val="00D63264"/>
    <w:rsid w:val="00D64E34"/>
    <w:rsid w:val="00D707B4"/>
    <w:rsid w:val="00D72F43"/>
    <w:rsid w:val="00D7309B"/>
    <w:rsid w:val="00D74090"/>
    <w:rsid w:val="00D75D09"/>
    <w:rsid w:val="00D77335"/>
    <w:rsid w:val="00D77C8B"/>
    <w:rsid w:val="00D80C2B"/>
    <w:rsid w:val="00D81093"/>
    <w:rsid w:val="00D8275B"/>
    <w:rsid w:val="00D82BE7"/>
    <w:rsid w:val="00D83E17"/>
    <w:rsid w:val="00D84490"/>
    <w:rsid w:val="00D901F3"/>
    <w:rsid w:val="00D91E23"/>
    <w:rsid w:val="00D92C6A"/>
    <w:rsid w:val="00D938ED"/>
    <w:rsid w:val="00D97D4A"/>
    <w:rsid w:val="00DA0B86"/>
    <w:rsid w:val="00DA4D6B"/>
    <w:rsid w:val="00DB06AB"/>
    <w:rsid w:val="00DB28F3"/>
    <w:rsid w:val="00DB37E0"/>
    <w:rsid w:val="00DB3A87"/>
    <w:rsid w:val="00DB3E61"/>
    <w:rsid w:val="00DB555B"/>
    <w:rsid w:val="00DC0143"/>
    <w:rsid w:val="00DC0A7F"/>
    <w:rsid w:val="00DC1894"/>
    <w:rsid w:val="00DC2A34"/>
    <w:rsid w:val="00DC5F27"/>
    <w:rsid w:val="00DC5F44"/>
    <w:rsid w:val="00DC79CD"/>
    <w:rsid w:val="00DD2344"/>
    <w:rsid w:val="00DD3B4E"/>
    <w:rsid w:val="00DD3CE9"/>
    <w:rsid w:val="00DD62BA"/>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273B"/>
    <w:rsid w:val="00E14DB8"/>
    <w:rsid w:val="00E17445"/>
    <w:rsid w:val="00E210DD"/>
    <w:rsid w:val="00E2506D"/>
    <w:rsid w:val="00E309B9"/>
    <w:rsid w:val="00E31765"/>
    <w:rsid w:val="00E3300C"/>
    <w:rsid w:val="00E33A98"/>
    <w:rsid w:val="00E34F13"/>
    <w:rsid w:val="00E403E0"/>
    <w:rsid w:val="00E4103C"/>
    <w:rsid w:val="00E41F23"/>
    <w:rsid w:val="00E4325C"/>
    <w:rsid w:val="00E43799"/>
    <w:rsid w:val="00E43C3D"/>
    <w:rsid w:val="00E51832"/>
    <w:rsid w:val="00E519A8"/>
    <w:rsid w:val="00E550C0"/>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2A61"/>
    <w:rsid w:val="00EE2F8E"/>
    <w:rsid w:val="00EE49C0"/>
    <w:rsid w:val="00EE6F37"/>
    <w:rsid w:val="00EE7F32"/>
    <w:rsid w:val="00EF0493"/>
    <w:rsid w:val="00EF05D1"/>
    <w:rsid w:val="00EF1787"/>
    <w:rsid w:val="00EF18FD"/>
    <w:rsid w:val="00EF3364"/>
    <w:rsid w:val="00EF404C"/>
    <w:rsid w:val="00F00B4F"/>
    <w:rsid w:val="00F011C1"/>
    <w:rsid w:val="00F0300D"/>
    <w:rsid w:val="00F0401D"/>
    <w:rsid w:val="00F06775"/>
    <w:rsid w:val="00F07B19"/>
    <w:rsid w:val="00F16CE5"/>
    <w:rsid w:val="00F21B47"/>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62CF"/>
    <w:rsid w:val="00F875E1"/>
    <w:rsid w:val="00F87E91"/>
    <w:rsid w:val="00F90824"/>
    <w:rsid w:val="00F91D65"/>
    <w:rsid w:val="00F92D1D"/>
    <w:rsid w:val="00F933D8"/>
    <w:rsid w:val="00F93BD6"/>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6A48"/>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2.xml><?xml version="1.0" encoding="utf-8"?>
<ds:datastoreItem xmlns:ds="http://schemas.openxmlformats.org/officeDocument/2006/customXml" ds:itemID="{79A80C24-82AD-484C-9901-B8DD615D5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1ABFDF-7BF1-4136-9CB5-F223F66773A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F25A70FF-BD71-4240-B947-64041650F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166</TotalTime>
  <Pages>12</Pages>
  <Words>3739</Words>
  <Characters>21315</Characters>
  <Application>Microsoft Office Word</Application>
  <DocSecurity>0</DocSecurity>
  <Lines>177</Lines>
  <Paragraphs>50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108</cp:revision>
  <cp:lastPrinted>2023-07-06T09:58:00Z</cp:lastPrinted>
  <dcterms:created xsi:type="dcterms:W3CDTF">2022-05-11T12:31:00Z</dcterms:created>
  <dcterms:modified xsi:type="dcterms:W3CDTF">2023-07-26T17:18:00Z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